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9A3" w:rsidRDefault="001F216D" w:rsidP="007E39A3">
      <w:pPr>
        <w:jc w:val="center"/>
        <w:rPr>
          <w:rFonts w:ascii="標楷體" w:eastAsia="標楷體" w:hAnsi="標楷體"/>
          <w:b/>
          <w:sz w:val="28"/>
          <w:szCs w:val="32"/>
        </w:rPr>
      </w:pPr>
      <w:bookmarkStart w:id="0" w:name="_GoBack"/>
      <w:bookmarkEnd w:id="0"/>
      <w:r w:rsidRPr="00CE73A5">
        <w:rPr>
          <w:rFonts w:ascii="標楷體" w:eastAsia="標楷體" w:hAnsi="標楷體" w:hint="eastAsia"/>
          <w:b/>
          <w:sz w:val="28"/>
          <w:szCs w:val="32"/>
        </w:rPr>
        <w:t>2017</w:t>
      </w:r>
      <w:r w:rsidR="007E39A3">
        <w:rPr>
          <w:rFonts w:ascii="標楷體" w:eastAsia="標楷體" w:hAnsi="標楷體" w:hint="eastAsia"/>
          <w:b/>
          <w:sz w:val="28"/>
          <w:szCs w:val="32"/>
        </w:rPr>
        <w:t>臺北</w:t>
      </w:r>
      <w:r w:rsidR="008C46FA" w:rsidRPr="00CE73A5">
        <w:rPr>
          <w:rFonts w:ascii="標楷體" w:eastAsia="標楷體" w:hAnsi="標楷體" w:hint="eastAsia"/>
          <w:b/>
          <w:sz w:val="28"/>
          <w:szCs w:val="32"/>
        </w:rPr>
        <w:t>世</w:t>
      </w:r>
      <w:r w:rsidRPr="00CE73A5">
        <w:rPr>
          <w:rFonts w:ascii="標楷體" w:eastAsia="標楷體" w:hAnsi="標楷體" w:hint="eastAsia"/>
          <w:b/>
          <w:sz w:val="28"/>
          <w:szCs w:val="32"/>
        </w:rPr>
        <w:t>界</w:t>
      </w:r>
      <w:r w:rsidR="008C46FA" w:rsidRPr="00CE73A5">
        <w:rPr>
          <w:rFonts w:ascii="標楷體" w:eastAsia="標楷體" w:hAnsi="標楷體" w:hint="eastAsia"/>
          <w:b/>
          <w:sz w:val="28"/>
          <w:szCs w:val="32"/>
        </w:rPr>
        <w:t>大</w:t>
      </w:r>
      <w:r w:rsidRPr="00CE73A5">
        <w:rPr>
          <w:rFonts w:ascii="標楷體" w:eastAsia="標楷體" w:hAnsi="標楷體" w:hint="eastAsia"/>
          <w:b/>
          <w:sz w:val="28"/>
          <w:szCs w:val="32"/>
        </w:rPr>
        <w:t>學</w:t>
      </w:r>
      <w:r w:rsidR="008C46FA" w:rsidRPr="00CE73A5">
        <w:rPr>
          <w:rFonts w:ascii="標楷體" w:eastAsia="標楷體" w:hAnsi="標楷體" w:hint="eastAsia"/>
          <w:b/>
          <w:sz w:val="28"/>
          <w:szCs w:val="32"/>
        </w:rPr>
        <w:t>運</w:t>
      </w:r>
      <w:r w:rsidRPr="00CE73A5">
        <w:rPr>
          <w:rFonts w:ascii="標楷體" w:eastAsia="標楷體" w:hAnsi="標楷體" w:hint="eastAsia"/>
          <w:b/>
          <w:sz w:val="28"/>
          <w:szCs w:val="32"/>
        </w:rPr>
        <w:t>動會</w:t>
      </w:r>
      <w:r w:rsidR="003C455B">
        <w:rPr>
          <w:rFonts w:ascii="標楷體" w:eastAsia="標楷體" w:hAnsi="標楷體" w:hint="eastAsia"/>
          <w:b/>
          <w:sz w:val="28"/>
          <w:szCs w:val="32"/>
        </w:rPr>
        <w:t>學生</w:t>
      </w:r>
      <w:r w:rsidR="007E39A3">
        <w:rPr>
          <w:rFonts w:ascii="標楷體" w:eastAsia="標楷體" w:hAnsi="標楷體" w:hint="eastAsia"/>
          <w:b/>
          <w:sz w:val="28"/>
          <w:szCs w:val="32"/>
        </w:rPr>
        <w:t>親善</w:t>
      </w:r>
      <w:r w:rsidR="003C455B">
        <w:rPr>
          <w:rFonts w:ascii="標楷體" w:eastAsia="標楷體" w:hAnsi="標楷體" w:hint="eastAsia"/>
          <w:b/>
          <w:sz w:val="28"/>
          <w:szCs w:val="32"/>
        </w:rPr>
        <w:t>加油團</w:t>
      </w:r>
      <w:r w:rsidR="007E39A3">
        <w:rPr>
          <w:rFonts w:ascii="標楷體" w:eastAsia="標楷體" w:hAnsi="標楷體" w:hint="eastAsia"/>
          <w:b/>
          <w:sz w:val="28"/>
          <w:szCs w:val="32"/>
        </w:rPr>
        <w:t>辦理</w:t>
      </w:r>
      <w:r w:rsidR="00A42904">
        <w:rPr>
          <w:rFonts w:ascii="標楷體" w:eastAsia="標楷體" w:hAnsi="標楷體" w:hint="eastAsia"/>
          <w:b/>
          <w:sz w:val="28"/>
          <w:szCs w:val="32"/>
        </w:rPr>
        <w:t>國際教育</w:t>
      </w:r>
    </w:p>
    <w:p w:rsidR="00021D12" w:rsidRDefault="00A42904" w:rsidP="007E39A3">
      <w:pPr>
        <w:jc w:val="center"/>
        <w:rPr>
          <w:rFonts w:ascii="標楷體" w:eastAsia="標楷體" w:hAnsi="標楷體"/>
          <w:b/>
          <w:sz w:val="28"/>
          <w:szCs w:val="32"/>
        </w:rPr>
      </w:pPr>
      <w:r>
        <w:rPr>
          <w:rFonts w:ascii="標楷體" w:eastAsia="標楷體" w:hAnsi="標楷體" w:hint="eastAsia"/>
          <w:b/>
          <w:sz w:val="28"/>
          <w:szCs w:val="32"/>
        </w:rPr>
        <w:t>融入課程成果嘉年華</w:t>
      </w:r>
      <w:r w:rsidR="007E39A3">
        <w:rPr>
          <w:rFonts w:ascii="標楷體" w:eastAsia="標楷體" w:hAnsi="標楷體" w:hint="eastAsia"/>
          <w:b/>
          <w:sz w:val="28"/>
          <w:szCs w:val="32"/>
        </w:rPr>
        <w:t>實施</w:t>
      </w:r>
      <w:r w:rsidR="008C46FA" w:rsidRPr="00CE73A5">
        <w:rPr>
          <w:rFonts w:ascii="標楷體" w:eastAsia="標楷體" w:hAnsi="標楷體" w:hint="eastAsia"/>
          <w:b/>
          <w:sz w:val="28"/>
          <w:szCs w:val="32"/>
        </w:rPr>
        <w:t>計畫</w:t>
      </w:r>
    </w:p>
    <w:p w:rsidR="00AD505E" w:rsidRPr="00CE73A5" w:rsidRDefault="00021D12" w:rsidP="00021D12">
      <w:pPr>
        <w:jc w:val="right"/>
        <w:rPr>
          <w:rFonts w:ascii="標楷體" w:eastAsia="標楷體" w:hAnsi="標楷體"/>
          <w:szCs w:val="28"/>
        </w:rPr>
      </w:pPr>
      <w:r w:rsidRPr="00021D12">
        <w:rPr>
          <w:rFonts w:ascii="標楷體" w:eastAsia="標楷體" w:hAnsi="標楷體" w:hint="eastAsia"/>
          <w:b/>
          <w:szCs w:val="24"/>
        </w:rPr>
        <w:t>106.3.21</w:t>
      </w:r>
    </w:p>
    <w:p w:rsidR="00431DB7" w:rsidRPr="00187FDD" w:rsidRDefault="00431DB7" w:rsidP="007E39A3">
      <w:pPr>
        <w:pStyle w:val="a3"/>
        <w:numPr>
          <w:ilvl w:val="0"/>
          <w:numId w:val="6"/>
        </w:numPr>
        <w:ind w:leftChars="0"/>
        <w:rPr>
          <w:rFonts w:ascii="標楷體" w:eastAsia="標楷體" w:hAnsi="標楷體"/>
          <w:sz w:val="28"/>
          <w:szCs w:val="28"/>
        </w:rPr>
      </w:pPr>
      <w:r w:rsidRPr="000010C0">
        <w:rPr>
          <w:rFonts w:ascii="標楷體" w:eastAsia="標楷體" w:hAnsi="標楷體" w:hint="eastAsia"/>
          <w:sz w:val="28"/>
          <w:szCs w:val="28"/>
        </w:rPr>
        <w:t>依據：</w:t>
      </w:r>
      <w:r w:rsidR="000010C0" w:rsidRPr="000010C0">
        <w:rPr>
          <w:rFonts w:ascii="標楷體" w:eastAsia="標楷體" w:hAnsi="標楷體"/>
          <w:sz w:val="28"/>
          <w:szCs w:val="28"/>
        </w:rPr>
        <w:t>2017臺北世界大學運動會學生加油團實施計畫</w:t>
      </w:r>
      <w:r w:rsidRPr="00187FDD">
        <w:rPr>
          <w:rFonts w:ascii="標楷體" w:eastAsia="標楷體" w:hAnsi="標楷體" w:hint="eastAsia"/>
          <w:sz w:val="28"/>
          <w:szCs w:val="28"/>
        </w:rPr>
        <w:t>辦理。</w:t>
      </w:r>
    </w:p>
    <w:p w:rsidR="007E39A3" w:rsidRPr="007E39A3" w:rsidRDefault="00431DB7" w:rsidP="007E39A3">
      <w:pPr>
        <w:pStyle w:val="a3"/>
        <w:numPr>
          <w:ilvl w:val="0"/>
          <w:numId w:val="6"/>
        </w:numPr>
        <w:ind w:leftChars="0" w:left="709" w:hanging="709"/>
        <w:rPr>
          <w:rFonts w:ascii="標楷體" w:eastAsia="標楷體" w:hAnsi="標楷體"/>
          <w:sz w:val="28"/>
          <w:szCs w:val="28"/>
        </w:rPr>
      </w:pPr>
      <w:r w:rsidRPr="00ED6008">
        <w:rPr>
          <w:rFonts w:ascii="標楷體" w:eastAsia="標楷體" w:hAnsi="標楷體" w:hint="eastAsia"/>
          <w:sz w:val="28"/>
          <w:szCs w:val="28"/>
        </w:rPr>
        <w:t>計畫目的：</w:t>
      </w:r>
      <w:r w:rsidR="00F17A79" w:rsidRPr="00DD78BB">
        <w:rPr>
          <w:rFonts w:ascii="標楷體" w:eastAsia="標楷體" w:hAnsi="標楷體" w:hint="eastAsia"/>
          <w:sz w:val="28"/>
          <w:szCs w:val="28"/>
        </w:rPr>
        <w:t>突顯世大運加油團既有「落實國際教育在地化、促進國際交流、</w:t>
      </w:r>
      <w:r w:rsidR="003B2EF8">
        <w:rPr>
          <w:rFonts w:ascii="標楷體" w:eastAsia="標楷體" w:hAnsi="標楷體" w:hint="eastAsia"/>
          <w:sz w:val="28"/>
          <w:szCs w:val="28"/>
        </w:rPr>
        <w:t xml:space="preserve"> </w:t>
      </w:r>
      <w:r w:rsidR="00F17A79" w:rsidRPr="003B2EF8">
        <w:rPr>
          <w:rFonts w:ascii="標楷體" w:eastAsia="標楷體" w:hAnsi="標楷體" w:hint="eastAsia"/>
          <w:sz w:val="28"/>
          <w:szCs w:val="28"/>
        </w:rPr>
        <w:t>提升國際形象、全民運動風氣以及競技體育發展水準」之教育目標。</w:t>
      </w:r>
      <w:r w:rsidR="00DD78BB" w:rsidRPr="003B2EF8">
        <w:rPr>
          <w:rFonts w:ascii="標楷體" w:eastAsia="標楷體" w:hAnsi="標楷體" w:hint="eastAsia"/>
          <w:sz w:val="28"/>
          <w:szCs w:val="28"/>
        </w:rPr>
        <w:t>展現各校參與決心，激發學生參與興趣</w:t>
      </w:r>
      <w:r w:rsidR="007E39A3">
        <w:rPr>
          <w:rFonts w:ascii="標楷體" w:eastAsia="標楷體" w:hAnsi="標楷體" w:hint="eastAsia"/>
          <w:sz w:val="28"/>
          <w:szCs w:val="28"/>
        </w:rPr>
        <w:t>熱情</w:t>
      </w:r>
      <w:r w:rsidR="00DD78BB" w:rsidRPr="003B2EF8">
        <w:rPr>
          <w:rFonts w:ascii="標楷體" w:eastAsia="標楷體" w:hAnsi="標楷體" w:hint="eastAsia"/>
          <w:sz w:val="28"/>
          <w:szCs w:val="28"/>
        </w:rPr>
        <w:t>，提升世大運宣傳成效。</w:t>
      </w:r>
    </w:p>
    <w:p w:rsidR="00707D2D" w:rsidRPr="005625D5" w:rsidRDefault="00707D2D" w:rsidP="007E39A3">
      <w:pPr>
        <w:pStyle w:val="a3"/>
        <w:numPr>
          <w:ilvl w:val="0"/>
          <w:numId w:val="6"/>
        </w:numPr>
        <w:ind w:leftChars="0"/>
        <w:rPr>
          <w:rFonts w:ascii="標楷體" w:eastAsia="標楷體" w:hAnsi="標楷體"/>
          <w:sz w:val="28"/>
          <w:szCs w:val="28"/>
        </w:rPr>
      </w:pPr>
      <w:r w:rsidRPr="005625D5">
        <w:rPr>
          <w:rFonts w:ascii="標楷體" w:eastAsia="標楷體" w:hAnsi="標楷體" w:hint="eastAsia"/>
          <w:sz w:val="28"/>
          <w:szCs w:val="28"/>
        </w:rPr>
        <w:t>主辦單位：臺北市政府教育局</w:t>
      </w:r>
      <w:r w:rsidR="00CC5CD8">
        <w:rPr>
          <w:rFonts w:ascii="標楷體" w:eastAsia="標楷體" w:hAnsi="標楷體" w:hint="eastAsia"/>
          <w:sz w:val="28"/>
          <w:szCs w:val="28"/>
        </w:rPr>
        <w:t>(以下簡稱教育局)</w:t>
      </w:r>
    </w:p>
    <w:p w:rsidR="00707D2D" w:rsidRPr="005625D5" w:rsidRDefault="00707D2D" w:rsidP="007E39A3">
      <w:pPr>
        <w:pStyle w:val="a3"/>
        <w:numPr>
          <w:ilvl w:val="0"/>
          <w:numId w:val="6"/>
        </w:numPr>
        <w:ind w:leftChars="0"/>
        <w:rPr>
          <w:rFonts w:ascii="標楷體" w:eastAsia="標楷體" w:hAnsi="標楷體"/>
          <w:sz w:val="28"/>
          <w:szCs w:val="28"/>
        </w:rPr>
      </w:pPr>
      <w:r w:rsidRPr="005625D5">
        <w:rPr>
          <w:rFonts w:ascii="標楷體" w:eastAsia="標楷體" w:hAnsi="標楷體" w:hint="eastAsia"/>
          <w:sz w:val="28"/>
          <w:szCs w:val="28"/>
        </w:rPr>
        <w:t>承辦單位：臺北市立育成高級中學、臺北市立成功高級中學、臺北市立大直高級中學、臺北市立南港高級工業職業學校、臺北市立金華國民中學、臺北市立中山國民中學</w:t>
      </w:r>
    </w:p>
    <w:p w:rsidR="00707D2D" w:rsidRPr="005625D5" w:rsidRDefault="00707D2D" w:rsidP="007E39A3">
      <w:pPr>
        <w:pStyle w:val="a3"/>
        <w:numPr>
          <w:ilvl w:val="0"/>
          <w:numId w:val="6"/>
        </w:numPr>
        <w:ind w:leftChars="0"/>
        <w:rPr>
          <w:rFonts w:ascii="標楷體" w:eastAsia="標楷體" w:hAnsi="標楷體"/>
          <w:sz w:val="28"/>
          <w:szCs w:val="28"/>
        </w:rPr>
      </w:pPr>
      <w:r w:rsidRPr="005625D5">
        <w:rPr>
          <w:rFonts w:ascii="標楷體" w:eastAsia="標楷體" w:hAnsi="標楷體" w:hint="eastAsia"/>
          <w:sz w:val="28"/>
          <w:szCs w:val="28"/>
        </w:rPr>
        <w:t>參加單位：</w:t>
      </w:r>
      <w:r w:rsidRPr="00707D2D">
        <w:rPr>
          <w:rFonts w:ascii="標楷體" w:eastAsia="標楷體" w:hAnsi="標楷體" w:hint="eastAsia"/>
          <w:sz w:val="28"/>
          <w:szCs w:val="28"/>
        </w:rPr>
        <w:t>公立國中59校，公立高中28校，高職7校</w:t>
      </w:r>
      <w:r w:rsidR="007A7B46">
        <w:rPr>
          <w:rFonts w:ascii="標楷體" w:eastAsia="標楷體" w:hAnsi="標楷體" w:hint="eastAsia"/>
          <w:sz w:val="28"/>
          <w:szCs w:val="28"/>
        </w:rPr>
        <w:t>(各</w:t>
      </w:r>
      <w:r w:rsidR="007A7B46" w:rsidRPr="00187FDD">
        <w:rPr>
          <w:rFonts w:ascii="標楷體" w:eastAsia="標楷體" w:hAnsi="標楷體" w:hint="eastAsia"/>
          <w:sz w:val="28"/>
          <w:szCs w:val="28"/>
        </w:rPr>
        <w:t>校</w:t>
      </w:r>
      <w:r w:rsidR="00CC5CD8">
        <w:rPr>
          <w:rFonts w:ascii="標楷體" w:eastAsia="標楷體" w:hAnsi="標楷體" w:hint="eastAsia"/>
          <w:sz w:val="28"/>
          <w:szCs w:val="28"/>
        </w:rPr>
        <w:t>應</w:t>
      </w:r>
      <w:r w:rsidR="007A7B46" w:rsidRPr="00187FDD">
        <w:rPr>
          <w:rFonts w:ascii="標楷體" w:eastAsia="標楷體" w:hAnsi="標楷體" w:hint="eastAsia"/>
          <w:sz w:val="28"/>
          <w:szCs w:val="28"/>
        </w:rPr>
        <w:t>至少</w:t>
      </w:r>
      <w:r w:rsidR="00CC5CD8">
        <w:rPr>
          <w:rFonts w:ascii="標楷體" w:eastAsia="標楷體" w:hAnsi="標楷體" w:hint="eastAsia"/>
          <w:sz w:val="28"/>
          <w:szCs w:val="28"/>
        </w:rPr>
        <w:t>薦派</w:t>
      </w:r>
      <w:r w:rsidR="0018149A">
        <w:rPr>
          <w:rFonts w:ascii="標楷體" w:eastAsia="標楷體" w:hAnsi="標楷體" w:hint="eastAsia"/>
          <w:sz w:val="28"/>
          <w:szCs w:val="28"/>
        </w:rPr>
        <w:t>師生</w:t>
      </w:r>
      <w:r w:rsidR="007A7B46" w:rsidRPr="00187FDD">
        <w:rPr>
          <w:rFonts w:ascii="標楷體" w:eastAsia="標楷體" w:hAnsi="標楷體" w:hint="eastAsia"/>
          <w:sz w:val="28"/>
          <w:szCs w:val="28"/>
        </w:rPr>
        <w:t>20</w:t>
      </w:r>
      <w:r w:rsidR="0018149A">
        <w:rPr>
          <w:rFonts w:ascii="標楷體" w:eastAsia="標楷體" w:hAnsi="標楷體" w:hint="eastAsia"/>
          <w:sz w:val="28"/>
          <w:szCs w:val="28"/>
        </w:rPr>
        <w:t>位</w:t>
      </w:r>
      <w:r w:rsidR="00CE73A5">
        <w:rPr>
          <w:rFonts w:ascii="標楷體" w:eastAsia="標楷體" w:hAnsi="標楷體" w:hint="eastAsia"/>
          <w:sz w:val="28"/>
          <w:szCs w:val="28"/>
        </w:rPr>
        <w:t>參加課程成果發表會</w:t>
      </w:r>
      <w:r w:rsidR="007A7B46" w:rsidRPr="0018149A">
        <w:rPr>
          <w:rFonts w:ascii="標楷體" w:eastAsia="標楷體" w:hAnsi="標楷體" w:hint="eastAsia"/>
          <w:sz w:val="28"/>
          <w:szCs w:val="28"/>
        </w:rPr>
        <w:t>)</w:t>
      </w:r>
      <w:r w:rsidR="00CC5CD8">
        <w:rPr>
          <w:rFonts w:ascii="標楷體" w:eastAsia="標楷體" w:hAnsi="標楷體" w:hint="eastAsia"/>
          <w:sz w:val="28"/>
          <w:szCs w:val="28"/>
        </w:rPr>
        <w:t>、國小鼓勵參加。</w:t>
      </w:r>
    </w:p>
    <w:p w:rsidR="00431DB7" w:rsidRPr="005625D5" w:rsidRDefault="00431DB7" w:rsidP="007E39A3">
      <w:pPr>
        <w:pStyle w:val="a3"/>
        <w:numPr>
          <w:ilvl w:val="0"/>
          <w:numId w:val="6"/>
        </w:numPr>
        <w:ind w:leftChars="0"/>
        <w:rPr>
          <w:rFonts w:ascii="標楷體" w:eastAsia="標楷體" w:hAnsi="標楷體"/>
          <w:sz w:val="28"/>
          <w:szCs w:val="28"/>
        </w:rPr>
      </w:pPr>
      <w:r w:rsidRPr="005625D5">
        <w:rPr>
          <w:rFonts w:ascii="標楷體" w:eastAsia="標楷體" w:hAnsi="標楷體" w:hint="eastAsia"/>
          <w:sz w:val="28"/>
          <w:szCs w:val="28"/>
        </w:rPr>
        <w:t>辦理時間：</w:t>
      </w:r>
      <w:r w:rsidR="000010C0" w:rsidRPr="00707D2D">
        <w:rPr>
          <w:rFonts w:ascii="標楷體" w:eastAsia="標楷體" w:hAnsi="標楷體" w:hint="eastAsia"/>
          <w:sz w:val="28"/>
          <w:szCs w:val="28"/>
        </w:rPr>
        <w:t>106年04月15日</w:t>
      </w:r>
      <w:r w:rsidR="007A7B46">
        <w:rPr>
          <w:rFonts w:ascii="標楷體" w:eastAsia="標楷體" w:hAnsi="標楷體" w:hint="eastAsia"/>
          <w:sz w:val="28"/>
          <w:szCs w:val="28"/>
        </w:rPr>
        <w:t>(</w:t>
      </w:r>
      <w:r w:rsidR="000010C0" w:rsidRPr="00707D2D">
        <w:rPr>
          <w:rFonts w:ascii="標楷體" w:eastAsia="標楷體" w:hAnsi="標楷體" w:hint="eastAsia"/>
          <w:sz w:val="28"/>
          <w:szCs w:val="28"/>
        </w:rPr>
        <w:t>星期六</w:t>
      </w:r>
      <w:r w:rsidR="007A7B46">
        <w:rPr>
          <w:rFonts w:ascii="標楷體" w:eastAsia="標楷體" w:hAnsi="標楷體" w:hint="eastAsia"/>
          <w:sz w:val="28"/>
          <w:szCs w:val="28"/>
        </w:rPr>
        <w:t>)</w:t>
      </w:r>
      <w:r w:rsidR="000010C0" w:rsidRPr="00707D2D">
        <w:rPr>
          <w:rFonts w:ascii="標楷體" w:eastAsia="標楷體" w:hAnsi="標楷體" w:hint="eastAsia"/>
          <w:sz w:val="28"/>
          <w:szCs w:val="28"/>
        </w:rPr>
        <w:t xml:space="preserve"> 上午9</w:t>
      </w:r>
      <w:r w:rsidR="007E39A3">
        <w:rPr>
          <w:rFonts w:ascii="標楷體" w:eastAsia="標楷體" w:hAnsi="標楷體" w:hint="eastAsia"/>
          <w:sz w:val="28"/>
          <w:szCs w:val="28"/>
        </w:rPr>
        <w:t>時</w:t>
      </w:r>
      <w:r w:rsidR="000010C0" w:rsidRPr="00707D2D">
        <w:rPr>
          <w:rFonts w:ascii="標楷體" w:eastAsia="標楷體" w:hAnsi="標楷體" w:hint="eastAsia"/>
          <w:sz w:val="28"/>
          <w:szCs w:val="28"/>
        </w:rPr>
        <w:t>30分</w:t>
      </w:r>
      <w:r w:rsidR="007E39A3">
        <w:rPr>
          <w:rFonts w:ascii="標楷體" w:eastAsia="標楷體" w:hAnsi="標楷體" w:hint="eastAsia"/>
          <w:sz w:val="28"/>
          <w:szCs w:val="28"/>
        </w:rPr>
        <w:t>至</w:t>
      </w:r>
      <w:r w:rsidR="009D1F61">
        <w:rPr>
          <w:rFonts w:ascii="標楷體" w:eastAsia="標楷體" w:hAnsi="標楷體" w:hint="eastAsia"/>
          <w:sz w:val="28"/>
          <w:szCs w:val="28"/>
        </w:rPr>
        <w:t>上</w:t>
      </w:r>
      <w:r w:rsidR="007E39A3">
        <w:rPr>
          <w:rFonts w:ascii="標楷體" w:eastAsia="標楷體" w:hAnsi="標楷體" w:hint="eastAsia"/>
          <w:sz w:val="28"/>
          <w:szCs w:val="28"/>
        </w:rPr>
        <w:t>午12時30分。</w:t>
      </w:r>
    </w:p>
    <w:p w:rsidR="00204920" w:rsidRPr="007E39A3" w:rsidRDefault="00431DB7" w:rsidP="007E39A3">
      <w:pPr>
        <w:pStyle w:val="a3"/>
        <w:numPr>
          <w:ilvl w:val="0"/>
          <w:numId w:val="6"/>
        </w:numPr>
        <w:ind w:leftChars="0"/>
        <w:rPr>
          <w:rFonts w:ascii="標楷體" w:eastAsia="標楷體" w:hAnsi="標楷體"/>
          <w:sz w:val="28"/>
          <w:szCs w:val="28"/>
        </w:rPr>
      </w:pPr>
      <w:r w:rsidRPr="005625D5">
        <w:rPr>
          <w:rFonts w:ascii="標楷體" w:eastAsia="標楷體" w:hAnsi="標楷體" w:hint="eastAsia"/>
          <w:sz w:val="28"/>
          <w:szCs w:val="28"/>
        </w:rPr>
        <w:t>辦理地點：</w:t>
      </w:r>
      <w:r w:rsidR="00F17A79" w:rsidRPr="00187FDD">
        <w:rPr>
          <w:rFonts w:ascii="標楷體" w:eastAsia="標楷體" w:hAnsi="標楷體" w:hint="eastAsia"/>
          <w:sz w:val="28"/>
          <w:szCs w:val="28"/>
        </w:rPr>
        <w:t>臺北市政府</w:t>
      </w:r>
      <w:r w:rsidR="00707D2D">
        <w:rPr>
          <w:rFonts w:ascii="標楷體" w:eastAsia="標楷體" w:hAnsi="標楷體" w:hint="eastAsia"/>
          <w:sz w:val="28"/>
          <w:szCs w:val="28"/>
        </w:rPr>
        <w:t>市民</w:t>
      </w:r>
      <w:r w:rsidR="00F17A79" w:rsidRPr="00187FDD">
        <w:rPr>
          <w:rFonts w:ascii="標楷體" w:eastAsia="標楷體" w:hAnsi="標楷體" w:hint="eastAsia"/>
          <w:sz w:val="28"/>
          <w:szCs w:val="28"/>
        </w:rPr>
        <w:t>廣場。</w:t>
      </w:r>
      <w:r w:rsidR="0022408C">
        <w:rPr>
          <w:rFonts w:ascii="標楷體" w:eastAsia="標楷體" w:hAnsi="標楷體" w:hint="eastAsia"/>
          <w:sz w:val="28"/>
          <w:szCs w:val="28"/>
        </w:rPr>
        <w:t>(</w:t>
      </w:r>
      <w:r w:rsidR="005625D5" w:rsidRPr="00187FDD">
        <w:rPr>
          <w:rFonts w:ascii="標楷體" w:eastAsia="標楷體" w:hAnsi="標楷體" w:hint="eastAsia"/>
          <w:sz w:val="28"/>
          <w:szCs w:val="28"/>
        </w:rPr>
        <w:t>臺北市</w:t>
      </w:r>
      <w:r w:rsidR="005625D5">
        <w:rPr>
          <w:rFonts w:ascii="標楷體" w:eastAsia="標楷體" w:hAnsi="標楷體" w:hint="eastAsia"/>
          <w:sz w:val="28"/>
          <w:szCs w:val="28"/>
        </w:rPr>
        <w:t>信義區市府路1號</w:t>
      </w:r>
      <w:r w:rsidR="0022408C">
        <w:rPr>
          <w:rFonts w:ascii="標楷體" w:eastAsia="標楷體" w:hAnsi="標楷體" w:hint="eastAsia"/>
          <w:sz w:val="28"/>
          <w:szCs w:val="28"/>
        </w:rPr>
        <w:t>)</w:t>
      </w:r>
    </w:p>
    <w:p w:rsidR="00431DB7" w:rsidRPr="00E5419F" w:rsidRDefault="00CC5CD8" w:rsidP="007E39A3">
      <w:pPr>
        <w:pStyle w:val="a3"/>
        <w:numPr>
          <w:ilvl w:val="0"/>
          <w:numId w:val="6"/>
        </w:numPr>
        <w:ind w:leftChars="0"/>
        <w:rPr>
          <w:rFonts w:ascii="標楷體" w:eastAsia="標楷體" w:hAnsi="標楷體"/>
          <w:sz w:val="28"/>
          <w:szCs w:val="28"/>
        </w:rPr>
      </w:pPr>
      <w:r w:rsidRPr="00E5419F">
        <w:rPr>
          <w:rFonts w:ascii="標楷體" w:eastAsia="標楷體" w:hAnsi="標楷體" w:hint="eastAsia"/>
          <w:sz w:val="28"/>
          <w:szCs w:val="28"/>
        </w:rPr>
        <w:t>預定</w:t>
      </w:r>
      <w:r w:rsidR="00707D2D" w:rsidRPr="00E5419F">
        <w:rPr>
          <w:rFonts w:ascii="標楷體" w:eastAsia="標楷體" w:hAnsi="標楷體" w:hint="eastAsia"/>
          <w:sz w:val="28"/>
          <w:szCs w:val="28"/>
        </w:rPr>
        <w:t>活動流程</w:t>
      </w:r>
      <w:r w:rsidR="00431DB7" w:rsidRPr="00E5419F">
        <w:rPr>
          <w:rFonts w:ascii="標楷體" w:eastAsia="標楷體" w:hAnsi="標楷體" w:hint="eastAsia"/>
          <w:sz w:val="28"/>
          <w:szCs w:val="28"/>
        </w:rPr>
        <w:t>：</w:t>
      </w:r>
    </w:p>
    <w:tbl>
      <w:tblPr>
        <w:tblStyle w:val="aa"/>
        <w:tblW w:w="8225" w:type="dxa"/>
        <w:jc w:val="center"/>
        <w:tblInd w:w="1044" w:type="dxa"/>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738"/>
        <w:gridCol w:w="2778"/>
        <w:gridCol w:w="3709"/>
      </w:tblGrid>
      <w:tr w:rsidR="00C578A3" w:rsidRPr="00E5419F" w:rsidTr="00C578A3">
        <w:trPr>
          <w:trHeight w:val="446"/>
          <w:jc w:val="center"/>
        </w:trPr>
        <w:tc>
          <w:tcPr>
            <w:tcW w:w="1738" w:type="dxa"/>
            <w:hideMark/>
          </w:tcPr>
          <w:p w:rsidR="00C578A3" w:rsidRPr="00E5419F" w:rsidRDefault="00C578A3" w:rsidP="007E39A3">
            <w:pPr>
              <w:jc w:val="center"/>
              <w:rPr>
                <w:rFonts w:ascii="標楷體" w:eastAsia="標楷體" w:hAnsi="標楷體"/>
                <w:sz w:val="28"/>
                <w:szCs w:val="28"/>
              </w:rPr>
            </w:pPr>
            <w:r w:rsidRPr="00E5419F">
              <w:rPr>
                <w:rFonts w:ascii="標楷體" w:eastAsia="標楷體" w:hAnsi="標楷體" w:hint="eastAsia"/>
                <w:sz w:val="28"/>
                <w:szCs w:val="28"/>
              </w:rPr>
              <w:t>活動時間</w:t>
            </w:r>
          </w:p>
        </w:tc>
        <w:tc>
          <w:tcPr>
            <w:tcW w:w="2778" w:type="dxa"/>
            <w:hideMark/>
          </w:tcPr>
          <w:p w:rsidR="00C578A3" w:rsidRPr="00E5419F" w:rsidRDefault="00C578A3" w:rsidP="007E39A3">
            <w:pPr>
              <w:jc w:val="center"/>
              <w:rPr>
                <w:rFonts w:ascii="標楷體" w:eastAsia="標楷體" w:hAnsi="標楷體"/>
                <w:sz w:val="28"/>
                <w:szCs w:val="28"/>
              </w:rPr>
            </w:pPr>
            <w:r w:rsidRPr="00E5419F">
              <w:rPr>
                <w:rFonts w:ascii="標楷體" w:eastAsia="標楷體" w:hAnsi="標楷體" w:hint="eastAsia"/>
                <w:sz w:val="28"/>
                <w:szCs w:val="28"/>
              </w:rPr>
              <w:t>活動內容</w:t>
            </w:r>
          </w:p>
        </w:tc>
        <w:tc>
          <w:tcPr>
            <w:tcW w:w="3709" w:type="dxa"/>
          </w:tcPr>
          <w:p w:rsidR="00C578A3" w:rsidRPr="00E5419F" w:rsidRDefault="00C578A3" w:rsidP="007E39A3">
            <w:pPr>
              <w:jc w:val="center"/>
              <w:rPr>
                <w:rFonts w:ascii="標楷體" w:eastAsia="標楷體" w:hAnsi="標楷體"/>
                <w:sz w:val="28"/>
                <w:szCs w:val="28"/>
              </w:rPr>
            </w:pPr>
            <w:r w:rsidRPr="00E5419F">
              <w:rPr>
                <w:rFonts w:ascii="標楷體" w:eastAsia="標楷體" w:hAnsi="標楷體" w:hint="eastAsia"/>
                <w:sz w:val="28"/>
                <w:szCs w:val="28"/>
              </w:rPr>
              <w:t>備註</w:t>
            </w:r>
          </w:p>
        </w:tc>
      </w:tr>
      <w:tr w:rsidR="00C578A3" w:rsidRPr="00E5419F" w:rsidTr="00C578A3">
        <w:trPr>
          <w:trHeight w:val="446"/>
          <w:jc w:val="center"/>
        </w:trPr>
        <w:tc>
          <w:tcPr>
            <w:tcW w:w="1738" w:type="dxa"/>
            <w:hideMark/>
          </w:tcPr>
          <w:p w:rsidR="00C578A3" w:rsidRPr="00E5419F" w:rsidRDefault="00C578A3" w:rsidP="000E0B5C">
            <w:pPr>
              <w:autoSpaceDE w:val="0"/>
              <w:autoSpaceDN w:val="0"/>
              <w:adjustRightInd w:val="0"/>
              <w:rPr>
                <w:rFonts w:ascii="標楷體" w:eastAsia="標楷體" w:hAnsi="標楷體" w:cs="ArialUnicodeMS"/>
                <w:kern w:val="0"/>
              </w:rPr>
            </w:pPr>
            <w:r w:rsidRPr="00E5419F">
              <w:rPr>
                <w:rFonts w:ascii="標楷體" w:eastAsia="標楷體" w:hAnsi="標楷體" w:cs="TimesNewRomanPSMT"/>
                <w:kern w:val="0"/>
              </w:rPr>
              <w:t>08:30-0</w:t>
            </w:r>
            <w:r>
              <w:rPr>
                <w:rFonts w:ascii="標楷體" w:eastAsia="標楷體" w:hAnsi="標楷體" w:cs="TimesNewRomanPSMT" w:hint="eastAsia"/>
                <w:kern w:val="0"/>
              </w:rPr>
              <w:t>8</w:t>
            </w:r>
            <w:r w:rsidRPr="00E5419F">
              <w:rPr>
                <w:rFonts w:ascii="標楷體" w:eastAsia="標楷體" w:hAnsi="標楷體" w:cs="TimesNewRomanPSMT"/>
                <w:kern w:val="0"/>
              </w:rPr>
              <w:t>:</w:t>
            </w:r>
            <w:r>
              <w:rPr>
                <w:rFonts w:ascii="標楷體" w:eastAsia="標楷體" w:hAnsi="標楷體" w:cs="TimesNewRomanPSMT" w:hint="eastAsia"/>
                <w:kern w:val="0"/>
              </w:rPr>
              <w:t>5</w:t>
            </w:r>
            <w:r w:rsidRPr="00E5419F">
              <w:rPr>
                <w:rFonts w:ascii="標楷體" w:eastAsia="標楷體" w:hAnsi="標楷體" w:cs="TimesNewRomanPSMT"/>
                <w:kern w:val="0"/>
              </w:rPr>
              <w:t>0</w:t>
            </w:r>
          </w:p>
        </w:tc>
        <w:tc>
          <w:tcPr>
            <w:tcW w:w="2778" w:type="dxa"/>
            <w:hideMark/>
          </w:tcPr>
          <w:p w:rsidR="00C578A3" w:rsidRPr="00E5419F" w:rsidRDefault="00C578A3" w:rsidP="007E39A3">
            <w:pPr>
              <w:autoSpaceDE w:val="0"/>
              <w:autoSpaceDN w:val="0"/>
              <w:adjustRightInd w:val="0"/>
              <w:rPr>
                <w:rFonts w:ascii="標楷體" w:eastAsia="標楷體" w:hAnsi="標楷體" w:cs="ArialUnicodeMS"/>
                <w:kern w:val="0"/>
                <w:szCs w:val="24"/>
              </w:rPr>
            </w:pPr>
            <w:r w:rsidRPr="00E5419F">
              <w:rPr>
                <w:rFonts w:ascii="標楷體" w:eastAsia="標楷體" w:hAnsi="標楷體" w:cs="ArialUnicodeMS" w:hint="eastAsia"/>
                <w:kern w:val="0"/>
                <w:szCs w:val="24"/>
              </w:rPr>
              <w:t>報到</w:t>
            </w:r>
          </w:p>
        </w:tc>
        <w:tc>
          <w:tcPr>
            <w:tcW w:w="3709" w:type="dxa"/>
          </w:tcPr>
          <w:p w:rsidR="00C578A3" w:rsidRPr="00E5419F" w:rsidRDefault="00C578A3" w:rsidP="007E39A3">
            <w:pPr>
              <w:autoSpaceDE w:val="0"/>
              <w:autoSpaceDN w:val="0"/>
              <w:adjustRightInd w:val="0"/>
              <w:rPr>
                <w:rFonts w:ascii="標楷體" w:eastAsia="標楷體" w:hAnsi="標楷體" w:cs="ArialUnicodeMS"/>
                <w:kern w:val="0"/>
                <w:szCs w:val="24"/>
              </w:rPr>
            </w:pPr>
            <w:r w:rsidRPr="00E5419F">
              <w:rPr>
                <w:rFonts w:ascii="標楷體" w:eastAsia="標楷體" w:hAnsi="標楷體" w:cs="ArialUnicodeMS" w:hint="eastAsia"/>
                <w:kern w:val="0"/>
                <w:szCs w:val="24"/>
              </w:rPr>
              <w:t>各校報到預備。</w:t>
            </w:r>
          </w:p>
        </w:tc>
      </w:tr>
      <w:tr w:rsidR="00C578A3" w:rsidRPr="00E5419F" w:rsidTr="00C578A3">
        <w:trPr>
          <w:trHeight w:val="660"/>
          <w:jc w:val="center"/>
        </w:trPr>
        <w:tc>
          <w:tcPr>
            <w:tcW w:w="1738" w:type="dxa"/>
            <w:hideMark/>
          </w:tcPr>
          <w:p w:rsidR="00C578A3" w:rsidRPr="00E5419F" w:rsidRDefault="00C578A3" w:rsidP="000E0B5C">
            <w:pPr>
              <w:autoSpaceDE w:val="0"/>
              <w:autoSpaceDN w:val="0"/>
              <w:adjustRightInd w:val="0"/>
              <w:rPr>
                <w:rFonts w:ascii="標楷體" w:eastAsia="標楷體" w:hAnsi="標楷體" w:cs="ArialUnicodeMS"/>
                <w:kern w:val="0"/>
              </w:rPr>
            </w:pPr>
            <w:r>
              <w:rPr>
                <w:rFonts w:ascii="標楷體" w:eastAsia="標楷體" w:hAnsi="標楷體" w:cs="TimesNewRomanPSMT" w:hint="eastAsia"/>
                <w:kern w:val="0"/>
              </w:rPr>
              <w:t>08</w:t>
            </w:r>
            <w:r w:rsidRPr="00E5419F">
              <w:rPr>
                <w:rFonts w:ascii="標楷體" w:eastAsia="標楷體" w:hAnsi="標楷體" w:cs="TimesNewRomanPSMT"/>
                <w:kern w:val="0"/>
              </w:rPr>
              <w:t>:</w:t>
            </w:r>
            <w:r>
              <w:rPr>
                <w:rFonts w:ascii="標楷體" w:eastAsia="標楷體" w:hAnsi="標楷體" w:cs="TimesNewRomanPSMT" w:hint="eastAsia"/>
                <w:kern w:val="0"/>
              </w:rPr>
              <w:t>5</w:t>
            </w:r>
            <w:r w:rsidRPr="00E5419F">
              <w:rPr>
                <w:rFonts w:ascii="標楷體" w:eastAsia="標楷體" w:hAnsi="標楷體" w:cs="TimesNewRomanPSMT"/>
                <w:kern w:val="0"/>
              </w:rPr>
              <w:t>0-0</w:t>
            </w:r>
            <w:r>
              <w:rPr>
                <w:rFonts w:ascii="標楷體" w:eastAsia="標楷體" w:hAnsi="標楷體" w:cs="TimesNewRomanPSMT" w:hint="eastAsia"/>
                <w:kern w:val="0"/>
              </w:rPr>
              <w:t>8</w:t>
            </w:r>
            <w:r w:rsidRPr="00E5419F">
              <w:rPr>
                <w:rFonts w:ascii="標楷體" w:eastAsia="標楷體" w:hAnsi="標楷體" w:cs="TimesNewRomanPSMT"/>
                <w:kern w:val="0"/>
              </w:rPr>
              <w:t>:</w:t>
            </w:r>
            <w:r>
              <w:rPr>
                <w:rFonts w:ascii="標楷體" w:eastAsia="標楷體" w:hAnsi="標楷體" w:cs="TimesNewRomanPSMT" w:hint="eastAsia"/>
                <w:kern w:val="0"/>
              </w:rPr>
              <w:t>55</w:t>
            </w:r>
          </w:p>
        </w:tc>
        <w:tc>
          <w:tcPr>
            <w:tcW w:w="2778" w:type="dxa"/>
            <w:hideMark/>
          </w:tcPr>
          <w:p w:rsidR="00C578A3" w:rsidRPr="00E5419F" w:rsidRDefault="00C578A3" w:rsidP="007E39A3">
            <w:pPr>
              <w:autoSpaceDE w:val="0"/>
              <w:autoSpaceDN w:val="0"/>
              <w:adjustRightInd w:val="0"/>
              <w:rPr>
                <w:rFonts w:ascii="標楷體" w:eastAsia="標楷體" w:hAnsi="標楷體" w:cs="ArialUnicodeMS"/>
                <w:kern w:val="0"/>
                <w:szCs w:val="24"/>
              </w:rPr>
            </w:pPr>
            <w:r w:rsidRPr="00E5419F">
              <w:rPr>
                <w:rFonts w:ascii="標楷體" w:eastAsia="標楷體" w:hAnsi="標楷體" w:cs="ArialUnicodeMS" w:hint="eastAsia"/>
                <w:kern w:val="0"/>
                <w:szCs w:val="24"/>
              </w:rPr>
              <w:t>集合(至指定位置就位)</w:t>
            </w:r>
          </w:p>
        </w:tc>
        <w:tc>
          <w:tcPr>
            <w:tcW w:w="3709" w:type="dxa"/>
          </w:tcPr>
          <w:p w:rsidR="00C578A3" w:rsidRPr="00E5419F" w:rsidRDefault="00C578A3" w:rsidP="007E39A3">
            <w:pPr>
              <w:autoSpaceDE w:val="0"/>
              <w:autoSpaceDN w:val="0"/>
              <w:adjustRightInd w:val="0"/>
              <w:rPr>
                <w:rFonts w:ascii="標楷體" w:eastAsia="標楷體" w:hAnsi="標楷體" w:cs="ArialUnicodeMS"/>
                <w:kern w:val="0"/>
                <w:szCs w:val="24"/>
              </w:rPr>
            </w:pPr>
            <w:r w:rsidRPr="00E5419F">
              <w:rPr>
                <w:rFonts w:ascii="標楷體" w:eastAsia="標楷體" w:hAnsi="標楷體" w:cs="ArialUnicodeMS" w:hint="eastAsia"/>
                <w:kern w:val="0"/>
                <w:szCs w:val="24"/>
              </w:rPr>
              <w:t>長官、來賓、工作師生表演隊伍等，依指定位置就位完畢。</w:t>
            </w:r>
          </w:p>
        </w:tc>
      </w:tr>
      <w:tr w:rsidR="00C578A3" w:rsidRPr="00E5419F" w:rsidTr="00C578A3">
        <w:trPr>
          <w:trHeight w:val="660"/>
          <w:jc w:val="center"/>
        </w:trPr>
        <w:tc>
          <w:tcPr>
            <w:tcW w:w="1738" w:type="dxa"/>
          </w:tcPr>
          <w:p w:rsidR="00C578A3" w:rsidRDefault="00C578A3" w:rsidP="000E0B5C">
            <w:pPr>
              <w:autoSpaceDE w:val="0"/>
              <w:autoSpaceDN w:val="0"/>
              <w:adjustRightInd w:val="0"/>
              <w:rPr>
                <w:rFonts w:ascii="標楷體" w:eastAsia="標楷體" w:hAnsi="標楷體" w:cs="TimesNewRomanPSMT"/>
                <w:kern w:val="0"/>
              </w:rPr>
            </w:pPr>
            <w:r w:rsidRPr="00F87C4D">
              <w:rPr>
                <w:rFonts w:ascii="標楷體" w:eastAsia="標楷體" w:hAnsi="標楷體" w:cs="TimesNewRomanPSMT"/>
                <w:kern w:val="0"/>
              </w:rPr>
              <w:lastRenderedPageBreak/>
              <w:t>08:5</w:t>
            </w:r>
            <w:r>
              <w:rPr>
                <w:rFonts w:ascii="標楷體" w:eastAsia="標楷體" w:hAnsi="標楷體" w:cs="TimesNewRomanPSMT" w:hint="eastAsia"/>
                <w:kern w:val="0"/>
              </w:rPr>
              <w:t>5</w:t>
            </w:r>
            <w:r w:rsidRPr="00F87C4D">
              <w:rPr>
                <w:rFonts w:ascii="標楷體" w:eastAsia="標楷體" w:hAnsi="標楷體" w:cs="TimesNewRomanPSMT"/>
                <w:kern w:val="0"/>
              </w:rPr>
              <w:t>-0</w:t>
            </w:r>
            <w:r>
              <w:rPr>
                <w:rFonts w:ascii="標楷體" w:eastAsia="標楷體" w:hAnsi="標楷體" w:cs="TimesNewRomanPSMT" w:hint="eastAsia"/>
                <w:kern w:val="0"/>
              </w:rPr>
              <w:t>9</w:t>
            </w:r>
            <w:r w:rsidRPr="00F87C4D">
              <w:rPr>
                <w:rFonts w:ascii="標楷體" w:eastAsia="標楷體" w:hAnsi="標楷體" w:cs="TimesNewRomanPSMT"/>
                <w:kern w:val="0"/>
              </w:rPr>
              <w:t>:</w:t>
            </w:r>
            <w:r>
              <w:rPr>
                <w:rFonts w:ascii="標楷體" w:eastAsia="標楷體" w:hAnsi="標楷體" w:cs="TimesNewRomanPSMT" w:hint="eastAsia"/>
                <w:kern w:val="0"/>
              </w:rPr>
              <w:t>0</w:t>
            </w:r>
            <w:r w:rsidRPr="00F87C4D">
              <w:rPr>
                <w:rFonts w:ascii="標楷體" w:eastAsia="標楷體" w:hAnsi="標楷體" w:cs="TimesNewRomanPSMT"/>
                <w:kern w:val="0"/>
              </w:rPr>
              <w:t>5</w:t>
            </w:r>
          </w:p>
        </w:tc>
        <w:tc>
          <w:tcPr>
            <w:tcW w:w="2778" w:type="dxa"/>
          </w:tcPr>
          <w:p w:rsidR="00C578A3" w:rsidRPr="00E5419F" w:rsidRDefault="00C578A3" w:rsidP="000E0B5C">
            <w:pPr>
              <w:autoSpaceDE w:val="0"/>
              <w:autoSpaceDN w:val="0"/>
              <w:adjustRightInd w:val="0"/>
              <w:rPr>
                <w:rFonts w:ascii="標楷體" w:eastAsia="標楷體" w:hAnsi="標楷體" w:cs="ArialUnicodeMS"/>
                <w:kern w:val="0"/>
              </w:rPr>
            </w:pPr>
            <w:r w:rsidRPr="00F87C4D">
              <w:rPr>
                <w:rFonts w:ascii="標楷體" w:eastAsia="標楷體" w:hAnsi="標楷體" w:cs="ArialUnicodeMS" w:hint="eastAsia"/>
                <w:kern w:val="0"/>
              </w:rPr>
              <w:t>活力無限</w:t>
            </w:r>
          </w:p>
        </w:tc>
        <w:tc>
          <w:tcPr>
            <w:tcW w:w="3709" w:type="dxa"/>
          </w:tcPr>
          <w:p w:rsidR="00C578A3" w:rsidRDefault="00C578A3" w:rsidP="000E0B5C">
            <w:pPr>
              <w:autoSpaceDE w:val="0"/>
              <w:autoSpaceDN w:val="0"/>
              <w:adjustRightInd w:val="0"/>
              <w:rPr>
                <w:rFonts w:ascii="標楷體" w:eastAsia="標楷體" w:hAnsi="標楷體" w:cs="TimesNewRomanPSMT"/>
                <w:kern w:val="0"/>
              </w:rPr>
            </w:pPr>
            <w:r w:rsidRPr="00F87C4D">
              <w:rPr>
                <w:rFonts w:ascii="標楷體" w:eastAsia="標楷體" w:hAnsi="標楷體" w:cs="ArialUnicodeMS" w:hint="eastAsia"/>
                <w:kern w:val="0"/>
              </w:rPr>
              <w:t>體操表演(麗湖國小)</w:t>
            </w:r>
          </w:p>
        </w:tc>
      </w:tr>
      <w:tr w:rsidR="00C578A3" w:rsidRPr="00E5419F" w:rsidTr="00C578A3">
        <w:trPr>
          <w:trHeight w:val="659"/>
          <w:jc w:val="center"/>
        </w:trPr>
        <w:tc>
          <w:tcPr>
            <w:tcW w:w="1738" w:type="dxa"/>
          </w:tcPr>
          <w:p w:rsidR="00C578A3" w:rsidRPr="00F87C4D" w:rsidRDefault="00C578A3" w:rsidP="000E0B5C">
            <w:pPr>
              <w:autoSpaceDE w:val="0"/>
              <w:autoSpaceDN w:val="0"/>
              <w:adjustRightInd w:val="0"/>
              <w:rPr>
                <w:rFonts w:ascii="標楷體" w:eastAsia="標楷體" w:hAnsi="標楷體" w:cs="TimesNewRomanPSMT"/>
                <w:kern w:val="0"/>
              </w:rPr>
            </w:pPr>
            <w:r w:rsidRPr="00F87C4D">
              <w:rPr>
                <w:rFonts w:ascii="標楷體" w:eastAsia="標楷體" w:hAnsi="標楷體" w:cs="TimesNewRomanPSMT"/>
                <w:kern w:val="0"/>
              </w:rPr>
              <w:t>09:</w:t>
            </w:r>
            <w:r>
              <w:rPr>
                <w:rFonts w:ascii="標楷體" w:eastAsia="標楷體" w:hAnsi="標楷體" w:cs="TimesNewRomanPSMT" w:hint="eastAsia"/>
                <w:kern w:val="0"/>
              </w:rPr>
              <w:t>05</w:t>
            </w:r>
            <w:r w:rsidRPr="00F87C4D">
              <w:rPr>
                <w:rFonts w:ascii="標楷體" w:eastAsia="標楷體" w:hAnsi="標楷體" w:cs="TimesNewRomanPSMT"/>
                <w:kern w:val="0"/>
              </w:rPr>
              <w:t>-09:</w:t>
            </w:r>
            <w:r>
              <w:rPr>
                <w:rFonts w:ascii="標楷體" w:eastAsia="標楷體" w:hAnsi="標楷體" w:cs="TimesNewRomanPSMT" w:hint="eastAsia"/>
                <w:kern w:val="0"/>
              </w:rPr>
              <w:t>10</w:t>
            </w:r>
          </w:p>
        </w:tc>
        <w:tc>
          <w:tcPr>
            <w:tcW w:w="2778" w:type="dxa"/>
          </w:tcPr>
          <w:p w:rsidR="00C578A3" w:rsidRPr="00F87C4D" w:rsidRDefault="00C578A3" w:rsidP="000E0B5C">
            <w:pPr>
              <w:autoSpaceDE w:val="0"/>
              <w:autoSpaceDN w:val="0"/>
              <w:adjustRightInd w:val="0"/>
              <w:rPr>
                <w:rFonts w:ascii="標楷體" w:eastAsia="標楷體" w:hAnsi="標楷體" w:cs="ArialUnicodeMS"/>
                <w:kern w:val="0"/>
              </w:rPr>
            </w:pPr>
            <w:r>
              <w:rPr>
                <w:rFonts w:ascii="標楷體" w:eastAsia="標楷體" w:hAnsi="標楷體" w:cs="ArialUnicodeMS" w:hint="eastAsia"/>
                <w:kern w:val="0"/>
              </w:rPr>
              <w:t>第一階段</w:t>
            </w:r>
            <w:r w:rsidRPr="00F87C4D">
              <w:rPr>
                <w:rFonts w:ascii="標楷體" w:eastAsia="標楷體" w:hAnsi="標楷體" w:cs="ArialUnicodeMS" w:hint="eastAsia"/>
                <w:kern w:val="0"/>
              </w:rPr>
              <w:t>頒獎</w:t>
            </w:r>
          </w:p>
        </w:tc>
        <w:tc>
          <w:tcPr>
            <w:tcW w:w="3709" w:type="dxa"/>
          </w:tcPr>
          <w:p w:rsidR="00C578A3" w:rsidRPr="00F87C4D" w:rsidRDefault="00C578A3" w:rsidP="000E0B5C">
            <w:pPr>
              <w:autoSpaceDE w:val="0"/>
              <w:autoSpaceDN w:val="0"/>
              <w:adjustRightInd w:val="0"/>
              <w:rPr>
                <w:rFonts w:ascii="標楷體" w:eastAsia="標楷體" w:hAnsi="標楷體" w:cs="ArialUnicodeMS"/>
                <w:kern w:val="0"/>
              </w:rPr>
            </w:pPr>
            <w:r>
              <w:rPr>
                <w:rFonts w:ascii="標楷體" w:eastAsia="標楷體" w:hAnsi="標楷體" w:cs="ArialUnicodeMS" w:hint="eastAsia"/>
                <w:kern w:val="0"/>
              </w:rPr>
              <w:t>市長頒發</w:t>
            </w:r>
            <w:r w:rsidRPr="00F87C4D">
              <w:rPr>
                <w:rFonts w:ascii="標楷體" w:eastAsia="標楷體" w:hAnsi="標楷體" w:cs="ArialUnicodeMS" w:hint="eastAsia"/>
                <w:kern w:val="0"/>
              </w:rPr>
              <w:t>創意教案徵選</w:t>
            </w:r>
            <w:r>
              <w:rPr>
                <w:rFonts w:ascii="標楷體" w:eastAsia="標楷體" w:hAnsi="標楷體" w:cs="ArialUnicodeMS" w:hint="eastAsia"/>
                <w:kern w:val="0"/>
              </w:rPr>
              <w:t>特優</w:t>
            </w:r>
            <w:r w:rsidRPr="00F87C4D">
              <w:rPr>
                <w:rFonts w:ascii="標楷體" w:eastAsia="標楷體" w:hAnsi="標楷體" w:cs="ArialUnicodeMS" w:hint="eastAsia"/>
                <w:kern w:val="0"/>
              </w:rPr>
              <w:t>得獎者</w:t>
            </w:r>
            <w:r w:rsidRPr="00F87C4D">
              <w:rPr>
                <w:rFonts w:ascii="標楷體" w:eastAsia="標楷體" w:hAnsi="標楷體" w:cs="ArialUnicodeMS"/>
                <w:kern w:val="0"/>
              </w:rPr>
              <w:t xml:space="preserve"> </w:t>
            </w:r>
          </w:p>
        </w:tc>
      </w:tr>
      <w:tr w:rsidR="00C578A3" w:rsidRPr="00E5419F" w:rsidTr="00C578A3">
        <w:trPr>
          <w:trHeight w:val="659"/>
          <w:jc w:val="center"/>
        </w:trPr>
        <w:tc>
          <w:tcPr>
            <w:tcW w:w="1738" w:type="dxa"/>
          </w:tcPr>
          <w:p w:rsidR="00C578A3" w:rsidRPr="00E5419F" w:rsidRDefault="00C578A3" w:rsidP="000E0B5C">
            <w:pPr>
              <w:autoSpaceDE w:val="0"/>
              <w:autoSpaceDN w:val="0"/>
              <w:adjustRightInd w:val="0"/>
              <w:rPr>
                <w:rFonts w:ascii="標楷體" w:eastAsia="標楷體" w:hAnsi="標楷體" w:cs="TimesNewRomanPSMT"/>
                <w:kern w:val="0"/>
              </w:rPr>
            </w:pPr>
            <w:r w:rsidRPr="00B810C3">
              <w:rPr>
                <w:rFonts w:ascii="標楷體" w:eastAsia="標楷體" w:hAnsi="標楷體" w:cs="TimesNewRomanPSMT"/>
                <w:kern w:val="0"/>
              </w:rPr>
              <w:t>09:</w:t>
            </w:r>
            <w:r>
              <w:rPr>
                <w:rFonts w:ascii="標楷體" w:eastAsia="標楷體" w:hAnsi="標楷體" w:cs="TimesNewRomanPSMT" w:hint="eastAsia"/>
                <w:kern w:val="0"/>
              </w:rPr>
              <w:t>10</w:t>
            </w:r>
            <w:r w:rsidRPr="00B810C3">
              <w:rPr>
                <w:rFonts w:ascii="標楷體" w:eastAsia="標楷體" w:hAnsi="標楷體" w:cs="TimesNewRomanPSMT"/>
                <w:kern w:val="0"/>
              </w:rPr>
              <w:t>-09:</w:t>
            </w:r>
            <w:r>
              <w:rPr>
                <w:rFonts w:ascii="標楷體" w:eastAsia="標楷體" w:hAnsi="標楷體" w:cs="TimesNewRomanPSMT" w:hint="eastAsia"/>
                <w:kern w:val="0"/>
              </w:rPr>
              <w:t>15</w:t>
            </w:r>
          </w:p>
        </w:tc>
        <w:tc>
          <w:tcPr>
            <w:tcW w:w="2778" w:type="dxa"/>
          </w:tcPr>
          <w:p w:rsidR="00C578A3" w:rsidRPr="00E5419F" w:rsidRDefault="00C578A3" w:rsidP="000E0B5C">
            <w:pPr>
              <w:autoSpaceDE w:val="0"/>
              <w:autoSpaceDN w:val="0"/>
              <w:adjustRightInd w:val="0"/>
              <w:rPr>
                <w:rFonts w:ascii="標楷體" w:eastAsia="標楷體" w:hAnsi="標楷體" w:cs="ArialUnicodeMS"/>
                <w:kern w:val="0"/>
              </w:rPr>
            </w:pPr>
            <w:r w:rsidRPr="00E2307C">
              <w:rPr>
                <w:rFonts w:ascii="標楷體" w:eastAsia="標楷體" w:hAnsi="標楷體" w:cs="ArialUnicodeMS" w:hint="eastAsia"/>
                <w:kern w:val="0"/>
              </w:rPr>
              <w:t>市長致詞-柯市長文哲</w:t>
            </w:r>
          </w:p>
        </w:tc>
        <w:tc>
          <w:tcPr>
            <w:tcW w:w="3709" w:type="dxa"/>
          </w:tcPr>
          <w:p w:rsidR="00C578A3" w:rsidRDefault="00C578A3" w:rsidP="000E0B5C">
            <w:pPr>
              <w:autoSpaceDE w:val="0"/>
              <w:autoSpaceDN w:val="0"/>
              <w:adjustRightInd w:val="0"/>
              <w:rPr>
                <w:rFonts w:ascii="標楷體" w:eastAsia="標楷體" w:hAnsi="標楷體" w:cs="ArialUnicodeMS"/>
                <w:kern w:val="0"/>
              </w:rPr>
            </w:pPr>
          </w:p>
        </w:tc>
      </w:tr>
      <w:tr w:rsidR="00C578A3" w:rsidRPr="00E5419F" w:rsidTr="00C578A3">
        <w:trPr>
          <w:trHeight w:val="659"/>
          <w:jc w:val="center"/>
        </w:trPr>
        <w:tc>
          <w:tcPr>
            <w:tcW w:w="1738" w:type="dxa"/>
          </w:tcPr>
          <w:p w:rsidR="00C578A3" w:rsidRPr="00B810C3" w:rsidRDefault="00C578A3" w:rsidP="000E0B5C">
            <w:pPr>
              <w:rPr>
                <w:rFonts w:ascii="標楷體" w:eastAsia="標楷體" w:hAnsi="標楷體"/>
              </w:rPr>
            </w:pPr>
            <w:r w:rsidRPr="00B810C3">
              <w:rPr>
                <w:rFonts w:ascii="標楷體" w:eastAsia="標楷體" w:hAnsi="標楷體" w:hint="eastAsia"/>
              </w:rPr>
              <w:t>09:</w:t>
            </w:r>
            <w:r>
              <w:rPr>
                <w:rFonts w:ascii="標楷體" w:eastAsia="標楷體" w:hAnsi="標楷體" w:hint="eastAsia"/>
              </w:rPr>
              <w:t>15</w:t>
            </w:r>
            <w:r w:rsidRPr="00B810C3">
              <w:rPr>
                <w:rFonts w:ascii="標楷體" w:eastAsia="標楷體" w:hAnsi="標楷體" w:hint="eastAsia"/>
              </w:rPr>
              <w:t>-09:</w:t>
            </w:r>
            <w:r>
              <w:rPr>
                <w:rFonts w:ascii="標楷體" w:eastAsia="標楷體" w:hAnsi="標楷體" w:hint="eastAsia"/>
              </w:rPr>
              <w:t>20</w:t>
            </w:r>
          </w:p>
        </w:tc>
        <w:tc>
          <w:tcPr>
            <w:tcW w:w="2778" w:type="dxa"/>
          </w:tcPr>
          <w:p w:rsidR="00C578A3" w:rsidRPr="00B810C3" w:rsidRDefault="00C578A3" w:rsidP="000E0B5C">
            <w:pPr>
              <w:rPr>
                <w:rFonts w:ascii="標楷體" w:eastAsia="標楷體" w:hAnsi="標楷體"/>
              </w:rPr>
            </w:pPr>
            <w:r w:rsidRPr="008F6661">
              <w:rPr>
                <w:rFonts w:ascii="標楷體" w:eastAsia="標楷體" w:hAnsi="標楷體" w:cs="ArialUnicodeMS" w:hint="eastAsia"/>
                <w:kern w:val="0"/>
              </w:rPr>
              <w:t>課程成果嘉年華</w:t>
            </w:r>
            <w:r>
              <w:rPr>
                <w:rFonts w:ascii="標楷體" w:eastAsia="標楷體" w:hAnsi="標楷體" w:cs="ArialUnicodeMS" w:hint="eastAsia"/>
                <w:kern w:val="0"/>
              </w:rPr>
              <w:t>啟動儀式</w:t>
            </w:r>
          </w:p>
        </w:tc>
        <w:tc>
          <w:tcPr>
            <w:tcW w:w="3709" w:type="dxa"/>
          </w:tcPr>
          <w:p w:rsidR="00C578A3" w:rsidRPr="00B810C3" w:rsidRDefault="00C578A3" w:rsidP="000E0B5C">
            <w:pPr>
              <w:rPr>
                <w:rFonts w:ascii="標楷體" w:eastAsia="標楷體" w:hAnsi="標楷體"/>
              </w:rPr>
            </w:pPr>
            <w:r w:rsidRPr="00620BE0">
              <w:rPr>
                <w:rFonts w:ascii="標楷體" w:eastAsia="標楷體" w:hAnsi="標楷體" w:hint="eastAsia"/>
              </w:rPr>
              <w:t>由與會人員(市長、局長、總召校長、家長代表、學生代表)持五大洲拼圖，合力拚圖完成世界地圖，共同宣示「2017臺北世界大學運動會學生親善加油團辦理國際教育融入課程成果嘉年華」啟動。</w:t>
            </w:r>
          </w:p>
        </w:tc>
      </w:tr>
      <w:tr w:rsidR="00C578A3" w:rsidRPr="00E5419F" w:rsidTr="00C578A3">
        <w:trPr>
          <w:trHeight w:val="659"/>
          <w:jc w:val="center"/>
        </w:trPr>
        <w:tc>
          <w:tcPr>
            <w:tcW w:w="1738" w:type="dxa"/>
          </w:tcPr>
          <w:p w:rsidR="00C578A3" w:rsidRPr="00E5419F" w:rsidRDefault="00C578A3" w:rsidP="000E0B5C">
            <w:pPr>
              <w:rPr>
                <w:rFonts w:ascii="標楷體" w:eastAsia="標楷體" w:hAnsi="標楷體"/>
              </w:rPr>
            </w:pPr>
            <w:r w:rsidRPr="00E5419F">
              <w:rPr>
                <w:rFonts w:ascii="標楷體" w:eastAsia="標楷體" w:hAnsi="標楷體"/>
              </w:rPr>
              <w:t>09:</w:t>
            </w:r>
            <w:r>
              <w:rPr>
                <w:rFonts w:ascii="標楷體" w:eastAsia="標楷體" w:hAnsi="標楷體" w:hint="eastAsia"/>
              </w:rPr>
              <w:t>2</w:t>
            </w:r>
            <w:r w:rsidRPr="00E5419F">
              <w:rPr>
                <w:rFonts w:ascii="標楷體" w:eastAsia="標楷體" w:hAnsi="標楷體" w:hint="eastAsia"/>
              </w:rPr>
              <w:t>0</w:t>
            </w:r>
            <w:r w:rsidRPr="00E5419F">
              <w:rPr>
                <w:rFonts w:ascii="標楷體" w:eastAsia="標楷體" w:hAnsi="標楷體"/>
              </w:rPr>
              <w:t>~</w:t>
            </w:r>
            <w:r>
              <w:rPr>
                <w:rFonts w:ascii="標楷體" w:eastAsia="標楷體" w:hAnsi="標楷體" w:hint="eastAsia"/>
              </w:rPr>
              <w:t>09:50</w:t>
            </w:r>
          </w:p>
        </w:tc>
        <w:tc>
          <w:tcPr>
            <w:tcW w:w="2778" w:type="dxa"/>
          </w:tcPr>
          <w:p w:rsidR="00C578A3" w:rsidRPr="00E2307C" w:rsidRDefault="00C578A3" w:rsidP="000E0B5C">
            <w:pPr>
              <w:autoSpaceDE w:val="0"/>
              <w:autoSpaceDN w:val="0"/>
              <w:adjustRightInd w:val="0"/>
              <w:rPr>
                <w:rFonts w:ascii="標楷體" w:eastAsia="標楷體" w:hAnsi="標楷體" w:cs="ArialUnicodeMS"/>
                <w:kern w:val="0"/>
              </w:rPr>
            </w:pPr>
            <w:r w:rsidRPr="00E2307C">
              <w:rPr>
                <w:rFonts w:ascii="標楷體" w:eastAsia="標楷體" w:hAnsi="標楷體" w:cs="ArialUnicodeMS" w:hint="eastAsia"/>
                <w:kern w:val="0"/>
              </w:rPr>
              <w:t>1.</w:t>
            </w:r>
            <w:r w:rsidRPr="00E5419F">
              <w:rPr>
                <w:rFonts w:ascii="標楷體" w:eastAsia="標楷體" w:hAnsi="標楷體" w:hint="eastAsia"/>
              </w:rPr>
              <w:t>節目表演</w:t>
            </w:r>
          </w:p>
          <w:p w:rsidR="00C578A3" w:rsidRDefault="00C578A3" w:rsidP="000E0B5C">
            <w:pPr>
              <w:rPr>
                <w:rFonts w:ascii="標楷體" w:eastAsia="標楷體" w:hAnsi="標楷體"/>
              </w:rPr>
            </w:pPr>
            <w:r w:rsidRPr="00E2307C">
              <w:rPr>
                <w:rFonts w:ascii="標楷體" w:eastAsia="標楷體" w:hAnsi="標楷體" w:cs="ArialUnicodeMS" w:hint="eastAsia"/>
                <w:kern w:val="0"/>
              </w:rPr>
              <w:t>(1)</w:t>
            </w:r>
            <w:r w:rsidRPr="00E2307C">
              <w:rPr>
                <w:rFonts w:ascii="標楷體" w:eastAsia="標楷體" w:hAnsi="標楷體" w:cs="ArialUnicodeMS" w:hint="eastAsia"/>
                <w:kern w:val="0"/>
              </w:rPr>
              <w:tab/>
            </w:r>
            <w:r>
              <w:rPr>
                <w:rFonts w:ascii="標楷體" w:eastAsia="標楷體" w:hAnsi="標楷體" w:hint="eastAsia"/>
              </w:rPr>
              <w:t>世大運運動操-</w:t>
            </w:r>
            <w:r w:rsidRPr="00717CB2">
              <w:rPr>
                <w:rFonts w:ascii="標楷體" w:eastAsia="標楷體" w:hAnsi="標楷體" w:hint="eastAsia"/>
              </w:rPr>
              <w:t>校園sh150</w:t>
            </w:r>
            <w:r>
              <w:rPr>
                <w:rFonts w:ascii="標楷體" w:eastAsia="標楷體" w:hAnsi="標楷體" w:hint="eastAsia"/>
              </w:rPr>
              <w:t>推廣篇</w:t>
            </w:r>
          </w:p>
          <w:p w:rsidR="00C578A3" w:rsidRPr="00717CB2" w:rsidRDefault="00C578A3" w:rsidP="000E0B5C">
            <w:pPr>
              <w:rPr>
                <w:rFonts w:ascii="標楷體" w:eastAsia="標楷體" w:hAnsi="標楷體"/>
              </w:rPr>
            </w:pPr>
            <w:r w:rsidRPr="00717CB2">
              <w:rPr>
                <w:rFonts w:ascii="標楷體" w:eastAsia="標楷體" w:hAnsi="標楷體" w:hint="eastAsia"/>
              </w:rPr>
              <w:t>(嗨！嗨！動起來)</w:t>
            </w: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Pr="00E5419F"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r>
              <w:rPr>
                <w:rFonts w:ascii="標楷體" w:eastAsia="標楷體" w:hAnsi="標楷體" w:cs="ArialUnicodeMS" w:hint="eastAsia"/>
                <w:kern w:val="0"/>
              </w:rPr>
              <w:t>(2)</w:t>
            </w:r>
            <w:r w:rsidRPr="00E2307C">
              <w:rPr>
                <w:rFonts w:ascii="標楷體" w:eastAsia="標楷體" w:hAnsi="標楷體" w:cs="ArialUnicodeMS" w:hint="eastAsia"/>
                <w:kern w:val="0"/>
              </w:rPr>
              <w:t xml:space="preserve"> 活鈴活現</w:t>
            </w:r>
          </w:p>
          <w:p w:rsidR="00C578A3" w:rsidRDefault="00C578A3" w:rsidP="000E0B5C">
            <w:pPr>
              <w:rPr>
                <w:rFonts w:ascii="標楷體" w:eastAsia="標楷體" w:hAnsi="標楷體" w:cs="ArialUnicodeMS"/>
                <w:kern w:val="0"/>
              </w:rPr>
            </w:pPr>
          </w:p>
          <w:p w:rsidR="00651F48" w:rsidRPr="00E5419F" w:rsidRDefault="00651F48" w:rsidP="000E0B5C">
            <w:pPr>
              <w:rPr>
                <w:rFonts w:ascii="標楷體" w:eastAsia="標楷體" w:hAnsi="標楷體" w:cs="ArialUnicodeMS"/>
                <w:kern w:val="0"/>
              </w:rPr>
            </w:pPr>
          </w:p>
        </w:tc>
        <w:tc>
          <w:tcPr>
            <w:tcW w:w="3709" w:type="dxa"/>
          </w:tcPr>
          <w:p w:rsidR="00C578A3" w:rsidRDefault="00C578A3" w:rsidP="000E0B5C">
            <w:pPr>
              <w:autoSpaceDE w:val="0"/>
              <w:autoSpaceDN w:val="0"/>
              <w:adjustRightInd w:val="0"/>
              <w:rPr>
                <w:rFonts w:ascii="標楷體" w:eastAsia="標楷體" w:hAnsi="標楷體" w:cs="ArialUnicodeMS"/>
                <w:kern w:val="0"/>
              </w:rPr>
            </w:pPr>
            <w:r w:rsidRPr="00E2307C">
              <w:rPr>
                <w:rFonts w:ascii="標楷體" w:eastAsia="標楷體" w:hAnsi="標楷體" w:cs="ArialUnicodeMS"/>
                <w:kern w:val="0"/>
              </w:rPr>
              <w:t>09:</w:t>
            </w:r>
            <w:r>
              <w:rPr>
                <w:rFonts w:ascii="標楷體" w:eastAsia="標楷體" w:hAnsi="標楷體" w:cs="ArialUnicodeMS" w:hint="eastAsia"/>
                <w:kern w:val="0"/>
              </w:rPr>
              <w:t>2</w:t>
            </w:r>
            <w:r w:rsidRPr="00E2307C">
              <w:rPr>
                <w:rFonts w:ascii="標楷體" w:eastAsia="標楷體" w:hAnsi="標楷體" w:cs="ArialUnicodeMS"/>
                <w:kern w:val="0"/>
              </w:rPr>
              <w:t>0-09:</w:t>
            </w:r>
            <w:r>
              <w:rPr>
                <w:rFonts w:ascii="標楷體" w:eastAsia="標楷體" w:hAnsi="標楷體" w:cs="ArialUnicodeMS" w:hint="eastAsia"/>
                <w:kern w:val="0"/>
              </w:rPr>
              <w:t>3</w:t>
            </w:r>
            <w:r w:rsidRPr="00E2307C">
              <w:rPr>
                <w:rFonts w:ascii="標楷體" w:eastAsia="標楷體" w:hAnsi="標楷體" w:cs="ArialUnicodeMS"/>
                <w:kern w:val="0"/>
              </w:rPr>
              <w:t>0</w:t>
            </w:r>
          </w:p>
          <w:p w:rsidR="00C578A3" w:rsidRPr="00620BE0" w:rsidRDefault="00C578A3" w:rsidP="00C578A3">
            <w:pPr>
              <w:pStyle w:val="a3"/>
              <w:numPr>
                <w:ilvl w:val="0"/>
                <w:numId w:val="40"/>
              </w:numPr>
              <w:autoSpaceDE w:val="0"/>
              <w:autoSpaceDN w:val="0"/>
              <w:adjustRightInd w:val="0"/>
              <w:ind w:leftChars="0"/>
              <w:rPr>
                <w:rFonts w:ascii="標楷體" w:eastAsia="標楷體" w:hAnsi="標楷體"/>
              </w:rPr>
            </w:pPr>
            <w:r w:rsidRPr="00620BE0">
              <w:rPr>
                <w:rFonts w:ascii="標楷體" w:eastAsia="標楷體" w:hAnsi="標楷體" w:cs="ArialUnicodeMS" w:hint="eastAsia"/>
                <w:kern w:val="0"/>
              </w:rPr>
              <w:t>北一女中熱舞社</w:t>
            </w:r>
            <w:r>
              <w:rPr>
                <w:rFonts w:ascii="標楷體" w:eastAsia="標楷體" w:hAnsi="標楷體" w:cs="ArialUnicodeMS" w:hint="eastAsia"/>
                <w:kern w:val="0"/>
              </w:rPr>
              <w:t>和熊讚</w:t>
            </w:r>
            <w:r w:rsidRPr="00620BE0">
              <w:rPr>
                <w:rFonts w:ascii="標楷體" w:eastAsia="標楷體" w:hAnsi="標楷體" w:hint="eastAsia"/>
              </w:rPr>
              <w:t>熊讚邀請全體與會人員跳世大運運動操-校園sh150推廣篇</w:t>
            </w:r>
          </w:p>
          <w:p w:rsidR="00C578A3" w:rsidRPr="00620BE0" w:rsidRDefault="00C578A3" w:rsidP="00C578A3">
            <w:pPr>
              <w:pStyle w:val="a3"/>
              <w:numPr>
                <w:ilvl w:val="0"/>
                <w:numId w:val="40"/>
              </w:numPr>
              <w:ind w:leftChars="0"/>
              <w:rPr>
                <w:rFonts w:ascii="標楷體" w:eastAsia="標楷體" w:hAnsi="標楷體" w:cs="ArialUnicodeMS"/>
                <w:kern w:val="0"/>
              </w:rPr>
            </w:pPr>
            <w:r>
              <w:rPr>
                <w:rFonts w:ascii="標楷體" w:eastAsia="標楷體" w:hAnsi="標楷體" w:cs="ArialUnicodeMS" w:hint="eastAsia"/>
                <w:kern w:val="0"/>
              </w:rPr>
              <w:t>世大運</w:t>
            </w:r>
            <w:r w:rsidRPr="00620BE0">
              <w:rPr>
                <w:rFonts w:ascii="標楷體" w:eastAsia="標楷體" w:hAnsi="標楷體" w:cs="ArialUnicodeMS" w:hint="eastAsia"/>
                <w:kern w:val="0"/>
              </w:rPr>
              <w:t>操</w:t>
            </w:r>
            <w:r w:rsidRPr="007E12A8">
              <w:rPr>
                <w:rFonts w:ascii="標楷體" w:eastAsia="標楷體" w:hAnsi="標楷體" w:cs="ArialUnicodeMS" w:hint="eastAsia"/>
                <w:kern w:val="0"/>
              </w:rPr>
              <w:t>運動操</w:t>
            </w:r>
            <w:r w:rsidRPr="00620BE0">
              <w:rPr>
                <w:rFonts w:ascii="標楷體" w:eastAsia="標楷體" w:hAnsi="標楷體" w:cs="ArialUnicodeMS" w:hint="eastAsia"/>
                <w:kern w:val="0"/>
              </w:rPr>
              <w:t>表演</w:t>
            </w:r>
            <w:r>
              <w:rPr>
                <w:rFonts w:ascii="標楷體" w:eastAsia="標楷體" w:hAnsi="標楷體" w:cs="ArialUnicodeMS" w:hint="eastAsia"/>
                <w:kern w:val="0"/>
              </w:rPr>
              <w:t>同時</w:t>
            </w:r>
            <w:r w:rsidRPr="00620BE0">
              <w:rPr>
                <w:rFonts w:ascii="標楷體" w:eastAsia="標楷體" w:hAnsi="標楷體" w:cs="ArialUnicodeMS" w:hint="eastAsia"/>
                <w:kern w:val="0"/>
              </w:rPr>
              <w:t>，由局長</w:t>
            </w:r>
            <w:r>
              <w:rPr>
                <w:rFonts w:ascii="標楷體" w:eastAsia="標楷體" w:hAnsi="標楷體" w:cs="ArialUnicodeMS" w:hint="eastAsia"/>
                <w:kern w:val="0"/>
              </w:rPr>
              <w:t>偕同工作小組校長，</w:t>
            </w:r>
            <w:r w:rsidRPr="00620BE0">
              <w:rPr>
                <w:rFonts w:ascii="標楷體" w:eastAsia="標楷體" w:hAnsi="標楷體" w:cs="ArialUnicodeMS" w:hint="eastAsia"/>
                <w:kern w:val="0"/>
              </w:rPr>
              <w:t>陪同市長巡視設攤區，並排定各洲一個攤位請市長參加「一起世大運、遨遊五大洲」闖關活動。</w:t>
            </w:r>
            <w:r w:rsidRPr="00AC7D74">
              <w:rPr>
                <w:rFonts w:ascii="標楷體" w:eastAsia="標楷體" w:hAnsi="標楷體" w:cs="ArialUnicodeMS" w:hint="eastAsia"/>
                <w:b/>
                <w:i/>
                <w:kern w:val="0"/>
              </w:rPr>
              <w:t>(未定，於4/5籌備會討論)</w:t>
            </w: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C578A3" w:rsidRDefault="00C578A3" w:rsidP="000E0B5C">
            <w:pPr>
              <w:autoSpaceDE w:val="0"/>
              <w:autoSpaceDN w:val="0"/>
              <w:adjustRightInd w:val="0"/>
              <w:rPr>
                <w:rFonts w:ascii="標楷體" w:eastAsia="標楷體" w:hAnsi="標楷體" w:cs="ArialUnicodeMS"/>
                <w:kern w:val="0"/>
              </w:rPr>
            </w:pPr>
          </w:p>
          <w:p w:rsidR="00651F48" w:rsidRDefault="00C578A3" w:rsidP="000E0B5C">
            <w:pPr>
              <w:autoSpaceDE w:val="0"/>
              <w:autoSpaceDN w:val="0"/>
              <w:adjustRightInd w:val="0"/>
              <w:rPr>
                <w:rFonts w:ascii="標楷體" w:eastAsia="標楷體" w:hAnsi="標楷體" w:cs="ArialUnicodeMS"/>
                <w:kern w:val="0"/>
              </w:rPr>
            </w:pPr>
            <w:r>
              <w:rPr>
                <w:rFonts w:ascii="標楷體" w:eastAsia="標楷體" w:hAnsi="標楷體" w:cs="ArialUnicodeMS" w:hint="eastAsia"/>
                <w:kern w:val="0"/>
              </w:rPr>
              <w:t>09:30-09:40</w:t>
            </w:r>
          </w:p>
          <w:p w:rsidR="00C578A3" w:rsidRPr="00E5419F" w:rsidRDefault="00C578A3" w:rsidP="000E0B5C">
            <w:pPr>
              <w:autoSpaceDE w:val="0"/>
              <w:autoSpaceDN w:val="0"/>
              <w:adjustRightInd w:val="0"/>
              <w:rPr>
                <w:rFonts w:ascii="標楷體" w:eastAsia="標楷體" w:hAnsi="標楷體" w:cs="ArialUnicodeMS"/>
                <w:kern w:val="0"/>
              </w:rPr>
            </w:pPr>
            <w:r w:rsidRPr="00E2307C">
              <w:rPr>
                <w:rFonts w:ascii="標楷體" w:eastAsia="標楷體" w:hAnsi="標楷體" w:cs="ArialUnicodeMS" w:hint="eastAsia"/>
                <w:kern w:val="0"/>
              </w:rPr>
              <w:t>扯鈴表演(華江高中)</w:t>
            </w:r>
          </w:p>
          <w:p w:rsidR="00C578A3" w:rsidRPr="00620BE0" w:rsidRDefault="00C578A3" w:rsidP="000E0B5C">
            <w:pPr>
              <w:rPr>
                <w:rFonts w:ascii="標楷體" w:eastAsia="標楷體" w:hAnsi="標楷體"/>
              </w:rPr>
            </w:pPr>
          </w:p>
        </w:tc>
      </w:tr>
      <w:tr w:rsidR="00C578A3" w:rsidRPr="00E5419F" w:rsidTr="00C578A3">
        <w:trPr>
          <w:trHeight w:val="659"/>
          <w:jc w:val="center"/>
        </w:trPr>
        <w:tc>
          <w:tcPr>
            <w:tcW w:w="1738" w:type="dxa"/>
          </w:tcPr>
          <w:p w:rsidR="00C578A3" w:rsidRPr="00B810C3" w:rsidRDefault="00C578A3" w:rsidP="000E0B5C">
            <w:pPr>
              <w:rPr>
                <w:rFonts w:ascii="標楷體" w:eastAsia="標楷體" w:hAnsi="標楷體"/>
              </w:rPr>
            </w:pPr>
            <w:r w:rsidRPr="00620BE0">
              <w:rPr>
                <w:rFonts w:ascii="標楷體" w:eastAsia="標楷體" w:hAnsi="標楷體"/>
              </w:rPr>
              <w:t>09:</w:t>
            </w:r>
            <w:r>
              <w:rPr>
                <w:rFonts w:ascii="標楷體" w:eastAsia="標楷體" w:hAnsi="標楷體" w:hint="eastAsia"/>
              </w:rPr>
              <w:t>50</w:t>
            </w:r>
            <w:r w:rsidRPr="00620BE0">
              <w:rPr>
                <w:rFonts w:ascii="標楷體" w:eastAsia="標楷體" w:hAnsi="標楷體"/>
              </w:rPr>
              <w:t>-</w:t>
            </w:r>
            <w:r>
              <w:rPr>
                <w:rFonts w:ascii="標楷體" w:eastAsia="標楷體" w:hAnsi="標楷體" w:hint="eastAsia"/>
              </w:rPr>
              <w:t>10</w:t>
            </w:r>
            <w:r w:rsidRPr="00620BE0">
              <w:rPr>
                <w:rFonts w:ascii="標楷體" w:eastAsia="標楷體" w:hAnsi="標楷體"/>
              </w:rPr>
              <w:t>:</w:t>
            </w:r>
            <w:r>
              <w:rPr>
                <w:rFonts w:ascii="標楷體" w:eastAsia="標楷體" w:hAnsi="標楷體" w:hint="eastAsia"/>
              </w:rPr>
              <w:t>0</w:t>
            </w:r>
            <w:r w:rsidRPr="00620BE0">
              <w:rPr>
                <w:rFonts w:ascii="標楷體" w:eastAsia="標楷體" w:hAnsi="標楷體"/>
              </w:rPr>
              <w:t>0</w:t>
            </w:r>
          </w:p>
        </w:tc>
        <w:tc>
          <w:tcPr>
            <w:tcW w:w="2778" w:type="dxa"/>
          </w:tcPr>
          <w:p w:rsidR="00C578A3" w:rsidRPr="00B810C3" w:rsidRDefault="00C578A3" w:rsidP="000E0B5C">
            <w:pPr>
              <w:rPr>
                <w:rFonts w:ascii="標楷體" w:eastAsia="標楷體" w:hAnsi="標楷體"/>
              </w:rPr>
            </w:pPr>
            <w:r>
              <w:rPr>
                <w:rFonts w:ascii="標楷體" w:eastAsia="標楷體" w:hAnsi="標楷體" w:hint="eastAsia"/>
              </w:rPr>
              <w:t>第二階段</w:t>
            </w:r>
            <w:r w:rsidRPr="00620BE0">
              <w:rPr>
                <w:rFonts w:ascii="標楷體" w:eastAsia="標楷體" w:hAnsi="標楷體" w:hint="eastAsia"/>
              </w:rPr>
              <w:t>頒獎</w:t>
            </w:r>
          </w:p>
        </w:tc>
        <w:tc>
          <w:tcPr>
            <w:tcW w:w="3709" w:type="dxa"/>
          </w:tcPr>
          <w:p w:rsidR="00C578A3" w:rsidRPr="00AC7D74" w:rsidRDefault="00C578A3" w:rsidP="00C578A3">
            <w:pPr>
              <w:pStyle w:val="a3"/>
              <w:numPr>
                <w:ilvl w:val="0"/>
                <w:numId w:val="41"/>
              </w:numPr>
              <w:ind w:leftChars="0"/>
              <w:rPr>
                <w:rFonts w:ascii="標楷體" w:eastAsia="標楷體" w:hAnsi="標楷體"/>
              </w:rPr>
            </w:pPr>
            <w:r w:rsidRPr="00AC7D74">
              <w:rPr>
                <w:rFonts w:ascii="標楷體" w:eastAsia="標楷體" w:hAnsi="標楷體" w:hint="eastAsia"/>
              </w:rPr>
              <w:t>局長頒發創意教案徵選優選、佳作得獎者</w:t>
            </w:r>
          </w:p>
          <w:p w:rsidR="00C578A3" w:rsidRPr="00AC7D74" w:rsidRDefault="00C578A3" w:rsidP="00C578A3">
            <w:pPr>
              <w:pStyle w:val="a3"/>
              <w:numPr>
                <w:ilvl w:val="0"/>
                <w:numId w:val="41"/>
              </w:numPr>
              <w:ind w:leftChars="0"/>
              <w:rPr>
                <w:rFonts w:ascii="標楷體" w:eastAsia="標楷體" w:hAnsi="標楷體"/>
              </w:rPr>
            </w:pPr>
            <w:r>
              <w:rPr>
                <w:rFonts w:ascii="標楷體" w:eastAsia="標楷體" w:hAnsi="標楷體" w:hint="eastAsia"/>
              </w:rPr>
              <w:t>第一階段熊讚入校園得獎學校頒獎</w:t>
            </w:r>
          </w:p>
        </w:tc>
      </w:tr>
      <w:tr w:rsidR="00651F48" w:rsidRPr="00E5419F" w:rsidTr="00C578A3">
        <w:trPr>
          <w:trHeight w:val="659"/>
          <w:jc w:val="center"/>
        </w:trPr>
        <w:tc>
          <w:tcPr>
            <w:tcW w:w="1738" w:type="dxa"/>
          </w:tcPr>
          <w:p w:rsidR="00651F48" w:rsidRPr="00E5419F" w:rsidRDefault="00651F48" w:rsidP="000E0B5C">
            <w:pPr>
              <w:rPr>
                <w:rFonts w:ascii="標楷體" w:eastAsia="標楷體" w:hAnsi="標楷體"/>
              </w:rPr>
            </w:pPr>
            <w:r>
              <w:rPr>
                <w:rFonts w:ascii="標楷體" w:eastAsia="標楷體" w:hAnsi="標楷體" w:hint="eastAsia"/>
              </w:rPr>
              <w:t>09:5</w:t>
            </w:r>
            <w:r w:rsidRPr="00E5419F">
              <w:rPr>
                <w:rFonts w:ascii="標楷體" w:eastAsia="標楷體" w:hAnsi="標楷體" w:hint="eastAsia"/>
              </w:rPr>
              <w:t>0~11:</w:t>
            </w:r>
            <w:r>
              <w:rPr>
                <w:rFonts w:ascii="標楷體" w:eastAsia="標楷體" w:hAnsi="標楷體" w:hint="eastAsia"/>
              </w:rPr>
              <w:t>2</w:t>
            </w:r>
            <w:r w:rsidRPr="00E5419F">
              <w:rPr>
                <w:rFonts w:ascii="標楷體" w:eastAsia="標楷體" w:hAnsi="標楷體" w:hint="eastAsia"/>
              </w:rPr>
              <w:t>0</w:t>
            </w:r>
          </w:p>
        </w:tc>
        <w:tc>
          <w:tcPr>
            <w:tcW w:w="2778" w:type="dxa"/>
          </w:tcPr>
          <w:p w:rsidR="00651F48" w:rsidRPr="00E5419F" w:rsidRDefault="00651F48" w:rsidP="000E0B5C">
            <w:pPr>
              <w:rPr>
                <w:rFonts w:ascii="標楷體" w:eastAsia="標楷體" w:hAnsi="標楷體"/>
              </w:rPr>
            </w:pPr>
            <w:r w:rsidRPr="00E5419F">
              <w:rPr>
                <w:rFonts w:ascii="標楷體" w:eastAsia="標楷體" w:hAnsi="標楷體" w:hint="eastAsia"/>
              </w:rPr>
              <w:t>2017世大運各級學校國際教育融入課程成果展示</w:t>
            </w:r>
          </w:p>
        </w:tc>
        <w:tc>
          <w:tcPr>
            <w:tcW w:w="3709" w:type="dxa"/>
          </w:tcPr>
          <w:p w:rsidR="00651F48" w:rsidRPr="00E5419F" w:rsidRDefault="00651F48" w:rsidP="00651F48">
            <w:pPr>
              <w:pStyle w:val="a3"/>
              <w:numPr>
                <w:ilvl w:val="0"/>
                <w:numId w:val="20"/>
              </w:numPr>
              <w:ind w:leftChars="0"/>
              <w:rPr>
                <w:rFonts w:ascii="標楷體" w:eastAsia="標楷體" w:hAnsi="標楷體"/>
                <w:szCs w:val="24"/>
              </w:rPr>
            </w:pPr>
            <w:r w:rsidRPr="00E5419F">
              <w:rPr>
                <w:rFonts w:ascii="標楷體" w:eastAsia="標楷體" w:hAnsi="標楷體" w:hint="eastAsia"/>
                <w:szCs w:val="24"/>
              </w:rPr>
              <w:t>參加學校以五大洲為基準，分為五大區塊，各洲盟主學校統籌洲內學校，展現國際教育在地化之課程學習成果。</w:t>
            </w:r>
          </w:p>
          <w:p w:rsidR="00651F48" w:rsidRPr="00E5419F" w:rsidRDefault="00651F48" w:rsidP="00651F48">
            <w:pPr>
              <w:pStyle w:val="a3"/>
              <w:numPr>
                <w:ilvl w:val="0"/>
                <w:numId w:val="20"/>
              </w:numPr>
              <w:ind w:leftChars="0"/>
              <w:rPr>
                <w:rFonts w:ascii="標楷體" w:eastAsia="標楷體" w:hAnsi="標楷體"/>
                <w:szCs w:val="24"/>
              </w:rPr>
            </w:pPr>
            <w:r w:rsidRPr="00E5419F">
              <w:rPr>
                <w:rFonts w:ascii="標楷體" w:eastAsia="標楷體" w:hAnsi="標楷體" w:hint="eastAsia"/>
                <w:szCs w:val="24"/>
              </w:rPr>
              <w:t>各洲設攤區域進行意象佈置，如:以非洲區-叢林風、大洋洲區-海洋風、美洲區-印地安風、歐洲區-城堡風及亞洲區-民俗風等佈置主題進行場地布</w:t>
            </w:r>
            <w:r w:rsidRPr="00E5419F">
              <w:rPr>
                <w:rFonts w:ascii="標楷體" w:eastAsia="標楷體" w:hAnsi="標楷體" w:hint="eastAsia"/>
                <w:szCs w:val="24"/>
              </w:rPr>
              <w:lastRenderedPageBreak/>
              <w:t>置，讓參與人員能具身歷其境之感。</w:t>
            </w:r>
          </w:p>
          <w:p w:rsidR="00651F48" w:rsidRPr="00E5419F" w:rsidRDefault="00651F48" w:rsidP="00651F48">
            <w:pPr>
              <w:pStyle w:val="a3"/>
              <w:numPr>
                <w:ilvl w:val="0"/>
                <w:numId w:val="20"/>
              </w:numPr>
              <w:ind w:leftChars="0"/>
              <w:rPr>
                <w:rFonts w:ascii="標楷體" w:eastAsia="標楷體" w:hAnsi="標楷體"/>
                <w:szCs w:val="24"/>
              </w:rPr>
            </w:pPr>
            <w:r w:rsidRPr="00E5419F">
              <w:rPr>
                <w:rFonts w:ascii="標楷體" w:eastAsia="標楷體" w:hAnsi="標楷體" w:hint="eastAsia"/>
                <w:szCs w:val="24"/>
              </w:rPr>
              <w:t>各校負責一個配對國家，並設一個攤位，攤位內應設置配對國家的國旗，以及地理、歷史、文化、經貿、體育發展項目以及特色服裝等的資訊進行展攤介紹。</w:t>
            </w:r>
          </w:p>
        </w:tc>
      </w:tr>
      <w:tr w:rsidR="00651F48" w:rsidRPr="00E5419F" w:rsidTr="00C578A3">
        <w:trPr>
          <w:trHeight w:val="659"/>
          <w:jc w:val="center"/>
        </w:trPr>
        <w:tc>
          <w:tcPr>
            <w:tcW w:w="1738" w:type="dxa"/>
          </w:tcPr>
          <w:p w:rsidR="00651F48" w:rsidRDefault="00651F48" w:rsidP="000E0B5C">
            <w:pPr>
              <w:rPr>
                <w:rFonts w:ascii="標楷體" w:eastAsia="標楷體" w:hAnsi="標楷體"/>
              </w:rPr>
            </w:pPr>
            <w:r>
              <w:rPr>
                <w:rFonts w:ascii="標楷體" w:eastAsia="標楷體" w:hAnsi="標楷體" w:hint="eastAsia"/>
              </w:rPr>
              <w:lastRenderedPageBreak/>
              <w:t>10:40-10:50</w:t>
            </w:r>
          </w:p>
        </w:tc>
        <w:tc>
          <w:tcPr>
            <w:tcW w:w="2778" w:type="dxa"/>
          </w:tcPr>
          <w:p w:rsidR="00651F48" w:rsidRPr="00E5419F" w:rsidRDefault="00651F48" w:rsidP="000E0B5C">
            <w:pPr>
              <w:rPr>
                <w:rFonts w:ascii="標楷體" w:eastAsia="標楷體" w:hAnsi="標楷體"/>
              </w:rPr>
            </w:pPr>
            <w:r>
              <w:rPr>
                <w:rFonts w:ascii="標楷體" w:eastAsia="標楷體" w:hAnsi="標楷體" w:hint="eastAsia"/>
              </w:rPr>
              <w:t>抽獎</w:t>
            </w:r>
          </w:p>
        </w:tc>
        <w:tc>
          <w:tcPr>
            <w:tcW w:w="3709" w:type="dxa"/>
          </w:tcPr>
          <w:p w:rsidR="00651F48" w:rsidRPr="00AC7D74" w:rsidRDefault="00651F48" w:rsidP="000E0B5C">
            <w:pPr>
              <w:rPr>
                <w:rFonts w:ascii="標楷體" w:eastAsia="標楷體" w:hAnsi="標楷體"/>
              </w:rPr>
            </w:pPr>
            <w:r>
              <w:rPr>
                <w:rFonts w:ascii="標楷體" w:eastAsia="標楷體" w:hAnsi="標楷體" w:hint="eastAsia"/>
              </w:rPr>
              <w:t>現場參加獎</w:t>
            </w:r>
          </w:p>
        </w:tc>
      </w:tr>
      <w:tr w:rsidR="00651F48" w:rsidRPr="00E5419F" w:rsidTr="00C578A3">
        <w:trPr>
          <w:trHeight w:val="659"/>
          <w:jc w:val="center"/>
        </w:trPr>
        <w:tc>
          <w:tcPr>
            <w:tcW w:w="1738" w:type="dxa"/>
          </w:tcPr>
          <w:p w:rsidR="00651F48" w:rsidRPr="00E5419F" w:rsidRDefault="00651F48" w:rsidP="00651F48">
            <w:pPr>
              <w:rPr>
                <w:rFonts w:ascii="標楷體" w:eastAsia="標楷體" w:hAnsi="標楷體"/>
              </w:rPr>
            </w:pPr>
            <w:r w:rsidRPr="00E5419F">
              <w:rPr>
                <w:rFonts w:ascii="標楷體" w:eastAsia="標楷體" w:hAnsi="標楷體"/>
              </w:rPr>
              <w:t>1</w:t>
            </w:r>
            <w:r>
              <w:rPr>
                <w:rFonts w:ascii="標楷體" w:eastAsia="標楷體" w:hAnsi="標楷體" w:hint="eastAsia"/>
              </w:rPr>
              <w:t>1</w:t>
            </w:r>
            <w:r w:rsidRPr="00E5419F">
              <w:rPr>
                <w:rFonts w:ascii="標楷體" w:eastAsia="標楷體" w:hAnsi="標楷體"/>
              </w:rPr>
              <w:t>:</w:t>
            </w:r>
            <w:r>
              <w:rPr>
                <w:rFonts w:ascii="標楷體" w:eastAsia="標楷體" w:hAnsi="標楷體" w:hint="eastAsia"/>
              </w:rPr>
              <w:t>2</w:t>
            </w:r>
            <w:r w:rsidRPr="00E5419F">
              <w:rPr>
                <w:rFonts w:ascii="標楷體" w:eastAsia="標楷體" w:hAnsi="標楷體"/>
              </w:rPr>
              <w:t>0~11:</w:t>
            </w:r>
            <w:r>
              <w:rPr>
                <w:rFonts w:ascii="標楷體" w:eastAsia="標楷體" w:hAnsi="標楷體" w:hint="eastAsia"/>
              </w:rPr>
              <w:t>30</w:t>
            </w:r>
          </w:p>
        </w:tc>
        <w:tc>
          <w:tcPr>
            <w:tcW w:w="2778" w:type="dxa"/>
          </w:tcPr>
          <w:p w:rsidR="00651F48" w:rsidRPr="00E5419F" w:rsidRDefault="00651F48" w:rsidP="000E0B5C">
            <w:pPr>
              <w:rPr>
                <w:rFonts w:ascii="標楷體" w:eastAsia="標楷體" w:hAnsi="標楷體"/>
              </w:rPr>
            </w:pPr>
            <w:r w:rsidRPr="00E5419F">
              <w:rPr>
                <w:rFonts w:ascii="標楷體" w:eastAsia="標楷體" w:hAnsi="標楷體" w:hint="eastAsia"/>
              </w:rPr>
              <w:t>「</w:t>
            </w:r>
            <w:r w:rsidRPr="00B23091">
              <w:rPr>
                <w:rFonts w:ascii="標楷體" w:eastAsia="標楷體" w:hAnsi="標楷體" w:hint="eastAsia"/>
              </w:rPr>
              <w:t>一起世大運、遨遊五大洲</w:t>
            </w:r>
            <w:r w:rsidRPr="00E5419F">
              <w:rPr>
                <w:rFonts w:ascii="標楷體" w:eastAsia="標楷體" w:hAnsi="標楷體" w:hint="eastAsia"/>
              </w:rPr>
              <w:t>」闖關抽獎</w:t>
            </w:r>
          </w:p>
        </w:tc>
        <w:tc>
          <w:tcPr>
            <w:tcW w:w="3709" w:type="dxa"/>
          </w:tcPr>
          <w:p w:rsidR="00651F48" w:rsidRPr="00E5419F" w:rsidRDefault="00651F48" w:rsidP="000E0B5C">
            <w:pPr>
              <w:jc w:val="center"/>
              <w:rPr>
                <w:rFonts w:ascii="標楷體" w:eastAsia="標楷體" w:hAnsi="標楷體"/>
              </w:rPr>
            </w:pPr>
          </w:p>
        </w:tc>
      </w:tr>
      <w:tr w:rsidR="00651F48" w:rsidRPr="00E5419F" w:rsidTr="00C578A3">
        <w:trPr>
          <w:trHeight w:val="659"/>
          <w:jc w:val="center"/>
        </w:trPr>
        <w:tc>
          <w:tcPr>
            <w:tcW w:w="1738" w:type="dxa"/>
          </w:tcPr>
          <w:p w:rsidR="00651F48" w:rsidRPr="00E5419F" w:rsidRDefault="00651F48" w:rsidP="00651F48">
            <w:pPr>
              <w:rPr>
                <w:rFonts w:ascii="標楷體" w:eastAsia="標楷體" w:hAnsi="標楷體"/>
              </w:rPr>
            </w:pPr>
            <w:r w:rsidRPr="00E5419F">
              <w:rPr>
                <w:rFonts w:ascii="標楷體" w:eastAsia="標楷體" w:hAnsi="標楷體" w:hint="eastAsia"/>
              </w:rPr>
              <w:t>11:</w:t>
            </w:r>
            <w:r>
              <w:rPr>
                <w:rFonts w:ascii="標楷體" w:eastAsia="標楷體" w:hAnsi="標楷體" w:hint="eastAsia"/>
              </w:rPr>
              <w:t>3</w:t>
            </w:r>
            <w:r w:rsidRPr="00E5419F">
              <w:rPr>
                <w:rFonts w:ascii="標楷體" w:eastAsia="標楷體" w:hAnsi="標楷體" w:hint="eastAsia"/>
              </w:rPr>
              <w:t>0</w:t>
            </w:r>
          </w:p>
        </w:tc>
        <w:tc>
          <w:tcPr>
            <w:tcW w:w="2778" w:type="dxa"/>
          </w:tcPr>
          <w:p w:rsidR="00651F48" w:rsidRPr="00E5419F" w:rsidRDefault="00651F48" w:rsidP="000E0B5C">
            <w:pPr>
              <w:ind w:left="482"/>
              <w:rPr>
                <w:rFonts w:ascii="標楷體" w:eastAsia="標楷體" w:hAnsi="標楷體"/>
              </w:rPr>
            </w:pPr>
            <w:r w:rsidRPr="00E5419F">
              <w:rPr>
                <w:rFonts w:ascii="標楷體" w:eastAsia="標楷體" w:hAnsi="標楷體" w:hint="eastAsia"/>
              </w:rPr>
              <w:t>閉幕式</w:t>
            </w:r>
          </w:p>
        </w:tc>
        <w:tc>
          <w:tcPr>
            <w:tcW w:w="3709" w:type="dxa"/>
          </w:tcPr>
          <w:p w:rsidR="00651F48" w:rsidRPr="00E5419F" w:rsidRDefault="00651F48" w:rsidP="000E0B5C">
            <w:pPr>
              <w:jc w:val="center"/>
              <w:rPr>
                <w:rFonts w:ascii="標楷體" w:eastAsia="標楷體" w:hAnsi="標楷體"/>
              </w:rPr>
            </w:pPr>
          </w:p>
        </w:tc>
      </w:tr>
    </w:tbl>
    <w:p w:rsidR="003945E0" w:rsidRPr="00187FDD" w:rsidRDefault="003945E0" w:rsidP="007E39A3">
      <w:pPr>
        <w:pStyle w:val="a3"/>
        <w:numPr>
          <w:ilvl w:val="0"/>
          <w:numId w:val="6"/>
        </w:numPr>
        <w:ind w:leftChars="0"/>
        <w:rPr>
          <w:rFonts w:ascii="標楷體" w:eastAsia="標楷體" w:hAnsi="標楷體"/>
          <w:b/>
          <w:sz w:val="28"/>
          <w:szCs w:val="28"/>
        </w:rPr>
      </w:pPr>
      <w:r w:rsidRPr="00187FDD">
        <w:rPr>
          <w:rFonts w:ascii="標楷體" w:eastAsia="標楷體" w:hAnsi="標楷體" w:hint="eastAsia"/>
          <w:b/>
          <w:sz w:val="28"/>
          <w:szCs w:val="28"/>
        </w:rPr>
        <w:t>具體</w:t>
      </w:r>
      <w:r w:rsidR="005E1200">
        <w:rPr>
          <w:rFonts w:ascii="標楷體" w:eastAsia="標楷體" w:hAnsi="標楷體" w:hint="eastAsia"/>
          <w:b/>
          <w:sz w:val="28"/>
          <w:szCs w:val="28"/>
        </w:rPr>
        <w:t>措施</w:t>
      </w:r>
    </w:p>
    <w:p w:rsidR="003945E0" w:rsidRPr="00872C3B" w:rsidRDefault="003945E0" w:rsidP="007E39A3">
      <w:pPr>
        <w:pStyle w:val="a3"/>
        <w:numPr>
          <w:ilvl w:val="0"/>
          <w:numId w:val="36"/>
        </w:numPr>
        <w:ind w:leftChars="0"/>
        <w:rPr>
          <w:rFonts w:ascii="標楷體" w:eastAsia="標楷體" w:hAnsi="標楷體"/>
          <w:sz w:val="28"/>
          <w:szCs w:val="28"/>
        </w:rPr>
      </w:pPr>
      <w:r w:rsidRPr="00872C3B">
        <w:rPr>
          <w:rFonts w:ascii="標楷體" w:eastAsia="標楷體" w:hAnsi="標楷體" w:hint="eastAsia"/>
          <w:sz w:val="28"/>
          <w:szCs w:val="28"/>
        </w:rPr>
        <w:t>公立國中59校，公立高中28校，高職7校，總計94校，每校至少20名師生參加，總人數約1880人。(參加師生請於</w:t>
      </w:r>
      <w:r w:rsidR="0032028B">
        <w:rPr>
          <w:rFonts w:ascii="標楷體" w:eastAsia="標楷體" w:hAnsi="標楷體" w:hint="eastAsia"/>
          <w:sz w:val="28"/>
          <w:szCs w:val="28"/>
        </w:rPr>
        <w:t>嘉年華</w:t>
      </w:r>
      <w:r w:rsidRPr="00872C3B">
        <w:rPr>
          <w:rFonts w:ascii="標楷體" w:eastAsia="標楷體" w:hAnsi="標楷體" w:hint="eastAsia"/>
          <w:sz w:val="28"/>
          <w:szCs w:val="28"/>
        </w:rPr>
        <w:t>前學會</w:t>
      </w:r>
      <w:r w:rsidR="005E1200">
        <w:rPr>
          <w:rFonts w:ascii="標楷體" w:eastAsia="標楷體" w:hAnsi="標楷體" w:hint="eastAsia"/>
          <w:sz w:val="28"/>
          <w:szCs w:val="28"/>
        </w:rPr>
        <w:t>校園sh150運</w:t>
      </w:r>
      <w:r w:rsidR="00B91821">
        <w:rPr>
          <w:rFonts w:ascii="標楷體" w:eastAsia="標楷體" w:hAnsi="標楷體" w:hint="eastAsia"/>
          <w:sz w:val="28"/>
          <w:szCs w:val="28"/>
        </w:rPr>
        <w:t>動操</w:t>
      </w:r>
      <w:r w:rsidRPr="00872C3B">
        <w:rPr>
          <w:rFonts w:ascii="標楷體" w:eastAsia="標楷體" w:hAnsi="標楷體" w:hint="eastAsia"/>
          <w:sz w:val="28"/>
          <w:szCs w:val="28"/>
        </w:rPr>
        <w:t>)</w:t>
      </w:r>
    </w:p>
    <w:p w:rsidR="003945E0" w:rsidRDefault="003945E0" w:rsidP="007E39A3">
      <w:pPr>
        <w:pStyle w:val="a3"/>
        <w:numPr>
          <w:ilvl w:val="0"/>
          <w:numId w:val="36"/>
        </w:numPr>
        <w:ind w:leftChars="0"/>
        <w:rPr>
          <w:rFonts w:ascii="標楷體" w:eastAsia="標楷體" w:hAnsi="標楷體"/>
          <w:sz w:val="28"/>
          <w:szCs w:val="28"/>
        </w:rPr>
      </w:pPr>
      <w:r w:rsidRPr="00872C3B">
        <w:rPr>
          <w:rFonts w:ascii="標楷體" w:eastAsia="標楷體" w:hAnsi="標楷體" w:hint="eastAsia"/>
          <w:sz w:val="28"/>
          <w:szCs w:val="28"/>
        </w:rPr>
        <w:t>參加學校以五大洲為基準，分為五大區塊，各州盟主</w:t>
      </w:r>
      <w:r w:rsidR="00B91821">
        <w:rPr>
          <w:rFonts w:ascii="標楷體" w:eastAsia="標楷體" w:hAnsi="標楷體" w:hint="eastAsia"/>
          <w:sz w:val="28"/>
          <w:szCs w:val="28"/>
        </w:rPr>
        <w:t>學校應</w:t>
      </w:r>
      <w:r w:rsidRPr="00872C3B">
        <w:rPr>
          <w:rFonts w:ascii="標楷體" w:eastAsia="標楷體" w:hAnsi="標楷體" w:hint="eastAsia"/>
          <w:sz w:val="28"/>
          <w:szCs w:val="28"/>
        </w:rPr>
        <w:t>統籌洲內學校，展現國際教育在地化之課程學習成果。</w:t>
      </w:r>
    </w:p>
    <w:p w:rsidR="003945E0" w:rsidRDefault="003945E0" w:rsidP="007E39A3">
      <w:pPr>
        <w:pStyle w:val="a3"/>
        <w:numPr>
          <w:ilvl w:val="0"/>
          <w:numId w:val="36"/>
        </w:numPr>
        <w:ind w:leftChars="0"/>
        <w:rPr>
          <w:rFonts w:ascii="標楷體" w:eastAsia="標楷體" w:hAnsi="標楷體"/>
          <w:sz w:val="28"/>
          <w:szCs w:val="28"/>
        </w:rPr>
      </w:pPr>
      <w:r w:rsidRPr="00872C3B">
        <w:rPr>
          <w:rFonts w:ascii="標楷體" w:eastAsia="標楷體" w:hAnsi="標楷體" w:hint="eastAsia"/>
          <w:sz w:val="28"/>
          <w:szCs w:val="28"/>
        </w:rPr>
        <w:t>各校負責一個配對國家，並設一</w:t>
      </w:r>
      <w:r w:rsidR="00B91821">
        <w:rPr>
          <w:rFonts w:ascii="標楷體" w:eastAsia="標楷體" w:hAnsi="標楷體" w:hint="eastAsia"/>
          <w:sz w:val="28"/>
          <w:szCs w:val="28"/>
        </w:rPr>
        <w:t>個</w:t>
      </w:r>
      <w:r w:rsidRPr="00872C3B">
        <w:rPr>
          <w:rFonts w:ascii="標楷體" w:eastAsia="標楷體" w:hAnsi="標楷體" w:hint="eastAsia"/>
          <w:sz w:val="28"/>
          <w:szCs w:val="28"/>
        </w:rPr>
        <w:t>攤位，攤位內應設置配對國家的國旗以及地理、歷史、文化、經貿、體育發展項目以及特色服裝等的資訊介紹，另外，應以看板陳列書面教案、電腦呈現電子教案，據以落實國際教育在地化之目標。</w:t>
      </w:r>
    </w:p>
    <w:p w:rsidR="003945E0" w:rsidRPr="00872C3B" w:rsidRDefault="003945E0" w:rsidP="007E39A3">
      <w:pPr>
        <w:ind w:left="885"/>
        <w:rPr>
          <w:rFonts w:ascii="標楷體" w:eastAsia="標楷體" w:hAnsi="標楷體"/>
          <w:sz w:val="28"/>
          <w:szCs w:val="28"/>
        </w:rPr>
      </w:pPr>
      <w:r w:rsidRPr="00872C3B">
        <w:rPr>
          <w:rFonts w:ascii="標楷體" w:eastAsia="標楷體" w:hAnsi="標楷體" w:hint="eastAsia"/>
          <w:bCs/>
          <w:sz w:val="28"/>
          <w:szCs w:val="28"/>
        </w:rPr>
        <w:t>備註：</w:t>
      </w:r>
      <w:r w:rsidRPr="00872C3B">
        <w:rPr>
          <w:rFonts w:ascii="標楷體" w:eastAsia="標楷體" w:hAnsi="標楷體" w:hint="eastAsia"/>
          <w:sz w:val="28"/>
          <w:szCs w:val="28"/>
        </w:rPr>
        <w:t>各校展示原則為</w:t>
      </w:r>
      <w:r w:rsidRPr="00872C3B">
        <w:rPr>
          <w:rFonts w:ascii="標楷體" w:eastAsia="標楷體" w:hAnsi="標楷體" w:hint="eastAsia"/>
          <w:bCs/>
          <w:sz w:val="28"/>
          <w:szCs w:val="28"/>
        </w:rPr>
        <w:t>1所學校1個帳篷（攤位）、</w:t>
      </w:r>
      <w:r w:rsidRPr="00872C3B">
        <w:rPr>
          <w:rFonts w:ascii="標楷體" w:eastAsia="標楷體" w:hAnsi="標楷體" w:hint="eastAsia"/>
          <w:sz w:val="28"/>
          <w:szCs w:val="28"/>
        </w:rPr>
        <w:t>一張長桌、 4張板凳</w:t>
      </w:r>
      <w:r w:rsidRPr="00872C3B">
        <w:rPr>
          <w:rFonts w:ascii="標楷體" w:eastAsia="標楷體" w:hAnsi="標楷體" w:hint="eastAsia"/>
          <w:bCs/>
          <w:sz w:val="28"/>
          <w:szCs w:val="28"/>
        </w:rPr>
        <w:t>及至少有2個背板，1個背板呈現參賽國家特色，另1個背板至少呈現3份教案（自由選擇3種</w:t>
      </w:r>
      <w:r w:rsidRPr="00872C3B">
        <w:rPr>
          <w:rFonts w:ascii="標楷體" w:eastAsia="標楷體" w:hAnsi="標楷體" w:hint="eastAsia"/>
          <w:sz w:val="28"/>
          <w:szCs w:val="28"/>
        </w:rPr>
        <w:t>學科領域教案設計印製</w:t>
      </w:r>
      <w:r w:rsidRPr="00872C3B">
        <w:rPr>
          <w:rFonts w:ascii="標楷體" w:eastAsia="標楷體" w:hAnsi="標楷體" w:hint="eastAsia"/>
          <w:bCs/>
          <w:sz w:val="28"/>
          <w:szCs w:val="28"/>
        </w:rPr>
        <w:t>背板陳列），</w:t>
      </w:r>
      <w:r w:rsidRPr="00872C3B">
        <w:rPr>
          <w:rFonts w:ascii="標楷體" w:eastAsia="標楷體" w:hAnsi="標楷體" w:hint="eastAsia"/>
          <w:sz w:val="28"/>
          <w:szCs w:val="28"/>
        </w:rPr>
        <w:t>但</w:t>
      </w:r>
      <w:r w:rsidRPr="00872C3B">
        <w:rPr>
          <w:rStyle w:val="ab"/>
          <w:rFonts w:ascii="標楷體" w:eastAsia="標楷體" w:hAnsi="標楷體" w:cs="Arial"/>
          <w:sz w:val="28"/>
          <w:szCs w:val="28"/>
          <w:shd w:val="clear" w:color="auto" w:fill="FFFFFF"/>
        </w:rPr>
        <w:t>各校</w:t>
      </w:r>
      <w:r w:rsidR="00B91821">
        <w:rPr>
          <w:rStyle w:val="ab"/>
          <w:rFonts w:ascii="標楷體" w:eastAsia="標楷體" w:hAnsi="標楷體" w:cs="Arial" w:hint="eastAsia"/>
          <w:sz w:val="28"/>
          <w:szCs w:val="28"/>
          <w:shd w:val="clear" w:color="auto" w:fill="FFFFFF"/>
        </w:rPr>
        <w:t>亦</w:t>
      </w:r>
      <w:r w:rsidRPr="00872C3B">
        <w:rPr>
          <w:rStyle w:val="ab"/>
          <w:rFonts w:ascii="標楷體" w:eastAsia="標楷體" w:hAnsi="標楷體" w:cs="Arial"/>
          <w:sz w:val="28"/>
          <w:szCs w:val="28"/>
          <w:shd w:val="clear" w:color="auto" w:fill="FFFFFF"/>
        </w:rPr>
        <w:t>可依</w:t>
      </w:r>
      <w:r w:rsidRPr="00872C3B">
        <w:rPr>
          <w:rFonts w:ascii="標楷體" w:eastAsia="標楷體" w:hAnsi="標楷體" w:cs="Arial"/>
          <w:sz w:val="28"/>
          <w:szCs w:val="28"/>
          <w:shd w:val="clear" w:color="auto" w:fill="FFFFFF"/>
        </w:rPr>
        <w:t>學校實際</w:t>
      </w:r>
      <w:r w:rsidRPr="00872C3B">
        <w:rPr>
          <w:rFonts w:ascii="標楷體" w:eastAsia="標楷體" w:hAnsi="標楷體" w:cs="Arial" w:hint="eastAsia"/>
          <w:sz w:val="28"/>
          <w:szCs w:val="28"/>
          <w:shd w:val="clear" w:color="auto" w:fill="FFFFFF"/>
        </w:rPr>
        <w:t>之</w:t>
      </w:r>
      <w:r w:rsidRPr="00872C3B">
        <w:rPr>
          <w:rStyle w:val="ab"/>
          <w:rFonts w:ascii="標楷體" w:eastAsia="標楷體" w:hAnsi="標楷體" w:cs="Arial"/>
          <w:sz w:val="28"/>
          <w:szCs w:val="28"/>
          <w:shd w:val="clear" w:color="auto" w:fill="FFFFFF"/>
        </w:rPr>
        <w:t>需求</w:t>
      </w:r>
      <w:r w:rsidRPr="00872C3B">
        <w:rPr>
          <w:rFonts w:ascii="標楷體" w:eastAsia="標楷體" w:hAnsi="標楷體" w:cs="Arial"/>
          <w:sz w:val="28"/>
          <w:szCs w:val="28"/>
          <w:shd w:val="clear" w:color="auto" w:fill="FFFFFF"/>
        </w:rPr>
        <w:t>，自行</w:t>
      </w:r>
      <w:r w:rsidRPr="00872C3B">
        <w:rPr>
          <w:rFonts w:ascii="標楷體" w:eastAsia="標楷體" w:hAnsi="標楷體" w:hint="eastAsia"/>
          <w:sz w:val="28"/>
          <w:szCs w:val="28"/>
        </w:rPr>
        <w:t>透過其</w:t>
      </w:r>
      <w:r w:rsidRPr="00872C3B">
        <w:rPr>
          <w:rFonts w:ascii="標楷體" w:eastAsia="標楷體" w:hAnsi="標楷體" w:hint="eastAsia"/>
          <w:sz w:val="28"/>
          <w:szCs w:val="28"/>
        </w:rPr>
        <w:lastRenderedPageBreak/>
        <w:t>他創意方式呈現成果報告內容。</w:t>
      </w:r>
    </w:p>
    <w:p w:rsidR="00A51B53" w:rsidRPr="005E1200" w:rsidRDefault="00A51B53" w:rsidP="00E366A6">
      <w:pPr>
        <w:pStyle w:val="a3"/>
        <w:numPr>
          <w:ilvl w:val="0"/>
          <w:numId w:val="36"/>
        </w:numPr>
        <w:ind w:leftChars="0"/>
        <w:rPr>
          <w:rFonts w:ascii="標楷體" w:eastAsia="標楷體" w:hAnsi="標楷體"/>
          <w:color w:val="000000" w:themeColor="text1"/>
          <w:sz w:val="28"/>
          <w:szCs w:val="28"/>
        </w:rPr>
      </w:pPr>
      <w:r w:rsidRPr="005E1200">
        <w:rPr>
          <w:rFonts w:ascii="標楷體" w:eastAsia="標楷體" w:hAnsi="標楷體" w:hint="eastAsia"/>
          <w:color w:val="000000" w:themeColor="text1"/>
          <w:sz w:val="28"/>
          <w:szCs w:val="28"/>
        </w:rPr>
        <w:t>現場設有</w:t>
      </w:r>
      <w:r w:rsidR="00E366A6" w:rsidRPr="00E366A6">
        <w:rPr>
          <w:rFonts w:ascii="標楷體" w:eastAsia="標楷體" w:hAnsi="標楷體" w:hint="eastAsia"/>
          <w:color w:val="000000" w:themeColor="text1"/>
          <w:sz w:val="28"/>
          <w:szCs w:val="28"/>
        </w:rPr>
        <w:t>「遨遊五大洲」</w:t>
      </w:r>
      <w:r w:rsidRPr="005E1200">
        <w:rPr>
          <w:rFonts w:ascii="標楷體" w:eastAsia="標楷體" w:hAnsi="標楷體" w:hint="eastAsia"/>
          <w:color w:val="000000" w:themeColor="text1"/>
          <w:sz w:val="28"/>
          <w:szCs w:val="28"/>
        </w:rPr>
        <w:t>闖關活動供學生進行學習，闖關卡共有</w:t>
      </w:r>
      <w:r w:rsidR="00E366A6">
        <w:rPr>
          <w:rFonts w:ascii="標楷體" w:eastAsia="標楷體" w:hAnsi="標楷體" w:hint="eastAsia"/>
          <w:color w:val="000000" w:themeColor="text1"/>
          <w:sz w:val="28"/>
          <w:szCs w:val="28"/>
        </w:rPr>
        <w:t>4</w:t>
      </w:r>
      <w:r w:rsidRPr="005E1200">
        <w:rPr>
          <w:rFonts w:ascii="標楷體" w:eastAsia="標楷體" w:hAnsi="標楷體" w:hint="eastAsia"/>
          <w:color w:val="000000" w:themeColor="text1"/>
          <w:sz w:val="28"/>
          <w:szCs w:val="28"/>
        </w:rPr>
        <w:t>道關卡，學生任選五大洲中</w:t>
      </w:r>
      <w:r w:rsidR="00E366A6">
        <w:rPr>
          <w:rFonts w:ascii="標楷體" w:eastAsia="標楷體" w:hAnsi="標楷體" w:hint="eastAsia"/>
          <w:color w:val="000000" w:themeColor="text1"/>
          <w:sz w:val="28"/>
          <w:szCs w:val="28"/>
        </w:rPr>
        <w:t>4</w:t>
      </w:r>
      <w:r w:rsidRPr="005E1200">
        <w:rPr>
          <w:rFonts w:ascii="標楷體" w:eastAsia="標楷體" w:hAnsi="標楷體" w:hint="eastAsia"/>
          <w:color w:val="000000" w:themeColor="text1"/>
          <w:sz w:val="28"/>
          <w:szCs w:val="28"/>
        </w:rPr>
        <w:t>洲</w:t>
      </w:r>
      <w:r w:rsidR="00E366A6">
        <w:rPr>
          <w:rFonts w:ascii="標楷體" w:eastAsia="標楷體" w:hAnsi="標楷體" w:hint="eastAsia"/>
          <w:color w:val="000000" w:themeColor="text1"/>
          <w:sz w:val="28"/>
          <w:szCs w:val="28"/>
        </w:rPr>
        <w:t>各1</w:t>
      </w:r>
      <w:r w:rsidRPr="005E1200">
        <w:rPr>
          <w:rFonts w:ascii="標楷體" w:eastAsia="標楷體" w:hAnsi="標楷體" w:hint="eastAsia"/>
          <w:color w:val="000000" w:themeColor="text1"/>
          <w:sz w:val="28"/>
          <w:szCs w:val="28"/>
        </w:rPr>
        <w:t>個國家進行闖關，蓋完</w:t>
      </w:r>
      <w:r w:rsidR="00E366A6">
        <w:rPr>
          <w:rFonts w:ascii="標楷體" w:eastAsia="標楷體" w:hAnsi="標楷體" w:hint="eastAsia"/>
          <w:color w:val="000000" w:themeColor="text1"/>
          <w:sz w:val="28"/>
          <w:szCs w:val="28"/>
        </w:rPr>
        <w:t>4</w:t>
      </w:r>
      <w:r w:rsidRPr="005E1200">
        <w:rPr>
          <w:rFonts w:ascii="標楷體" w:eastAsia="標楷體" w:hAnsi="標楷體" w:hint="eastAsia"/>
          <w:color w:val="000000" w:themeColor="text1"/>
          <w:sz w:val="28"/>
          <w:szCs w:val="28"/>
        </w:rPr>
        <w:t>個章戳交回闖關卡即可參加摸彩。各校設置專人擔任關主，自行發揮創意規畫可以簡易學習單、問答</w:t>
      </w:r>
      <w:r w:rsidRPr="005E1200">
        <w:rPr>
          <w:rFonts w:ascii="標楷體" w:eastAsia="標楷體" w:hAnsi="標楷體"/>
          <w:color w:val="000000" w:themeColor="text1"/>
          <w:sz w:val="28"/>
          <w:szCs w:val="28"/>
        </w:rPr>
        <w:t>……</w:t>
      </w:r>
      <w:r w:rsidRPr="005E1200">
        <w:rPr>
          <w:rFonts w:ascii="標楷體" w:eastAsia="標楷體" w:hAnsi="標楷體" w:hint="eastAsia"/>
          <w:color w:val="000000" w:themeColor="text1"/>
          <w:sz w:val="28"/>
          <w:szCs w:val="28"/>
        </w:rPr>
        <w:t>各種方式設計闖關活動，學生完成該關學習活動後由各校自備戳章給予核章。</w:t>
      </w:r>
    </w:p>
    <w:p w:rsidR="003945E0" w:rsidRPr="003945E0" w:rsidRDefault="003945E0" w:rsidP="007E39A3">
      <w:pPr>
        <w:pStyle w:val="a3"/>
        <w:numPr>
          <w:ilvl w:val="0"/>
          <w:numId w:val="36"/>
        </w:numPr>
        <w:ind w:leftChars="0"/>
        <w:rPr>
          <w:rFonts w:ascii="標楷體" w:eastAsia="標楷體" w:hAnsi="標楷體"/>
          <w:sz w:val="28"/>
          <w:szCs w:val="28"/>
        </w:rPr>
      </w:pPr>
      <w:r w:rsidRPr="00872C3B">
        <w:rPr>
          <w:rFonts w:ascii="標楷體" w:eastAsia="標楷體" w:hAnsi="標楷體" w:hint="eastAsia"/>
          <w:sz w:val="28"/>
          <w:szCs w:val="28"/>
        </w:rPr>
        <w:t>設置舞台及中央廣場，負責舉辦大會並集合各校師生於中央廣場，由代言人、熊讚帶動</w:t>
      </w:r>
      <w:r w:rsidR="00B91821">
        <w:rPr>
          <w:rFonts w:ascii="標楷體" w:eastAsia="標楷體" w:hAnsi="標楷體" w:hint="eastAsia"/>
          <w:sz w:val="28"/>
          <w:szCs w:val="28"/>
        </w:rPr>
        <w:t>與會人員</w:t>
      </w:r>
      <w:r w:rsidRPr="00872C3B">
        <w:rPr>
          <w:rFonts w:ascii="標楷體" w:eastAsia="標楷體" w:hAnsi="標楷體" w:hint="eastAsia"/>
          <w:sz w:val="28"/>
          <w:szCs w:val="28"/>
        </w:rPr>
        <w:t>於市民廣場跳世大運</w:t>
      </w:r>
      <w:r w:rsidR="00B91821">
        <w:rPr>
          <w:rFonts w:ascii="標楷體" w:eastAsia="標楷體" w:hAnsi="標楷體" w:hint="eastAsia"/>
          <w:sz w:val="28"/>
          <w:szCs w:val="28"/>
        </w:rPr>
        <w:t>運動操</w:t>
      </w:r>
      <w:r w:rsidRPr="00872C3B">
        <w:rPr>
          <w:rFonts w:ascii="標楷體" w:eastAsia="標楷體" w:hAnsi="標楷體"/>
          <w:sz w:val="28"/>
          <w:szCs w:val="28"/>
        </w:rPr>
        <w:t>，</w:t>
      </w:r>
      <w:r w:rsidR="00B91821">
        <w:rPr>
          <w:rFonts w:ascii="標楷體" w:eastAsia="標楷體" w:hAnsi="標楷體" w:hint="eastAsia"/>
          <w:sz w:val="28"/>
          <w:szCs w:val="28"/>
        </w:rPr>
        <w:t>以</w:t>
      </w:r>
      <w:r w:rsidRPr="00872C3B">
        <w:rPr>
          <w:rFonts w:ascii="標楷體" w:eastAsia="標楷體" w:hAnsi="標楷體" w:hint="eastAsia"/>
          <w:sz w:val="28"/>
          <w:szCs w:val="28"/>
        </w:rPr>
        <w:t>迎接體育季</w:t>
      </w:r>
      <w:r w:rsidR="00B91821">
        <w:rPr>
          <w:rFonts w:ascii="標楷體" w:eastAsia="標楷體" w:hAnsi="標楷體" w:hint="eastAsia"/>
          <w:sz w:val="28"/>
          <w:szCs w:val="28"/>
        </w:rPr>
        <w:t>並作為世大運</w:t>
      </w:r>
      <w:r w:rsidRPr="00872C3B">
        <w:rPr>
          <w:rFonts w:ascii="標楷體" w:eastAsia="標楷體" w:hAnsi="標楷體" w:hint="eastAsia"/>
          <w:sz w:val="28"/>
          <w:szCs w:val="28"/>
        </w:rPr>
        <w:t>22項運動競賽之暖身。</w:t>
      </w:r>
    </w:p>
    <w:p w:rsidR="00431DB7" w:rsidRPr="005625D5" w:rsidRDefault="00707D2D" w:rsidP="007E39A3">
      <w:pPr>
        <w:pStyle w:val="a3"/>
        <w:numPr>
          <w:ilvl w:val="0"/>
          <w:numId w:val="6"/>
        </w:numPr>
        <w:ind w:leftChars="0"/>
        <w:rPr>
          <w:rFonts w:ascii="標楷體" w:eastAsia="標楷體" w:hAnsi="標楷體"/>
          <w:sz w:val="28"/>
          <w:szCs w:val="28"/>
        </w:rPr>
      </w:pPr>
      <w:r w:rsidRPr="005625D5">
        <w:rPr>
          <w:rFonts w:ascii="標楷體" w:eastAsia="標楷體" w:hAnsi="標楷體" w:hint="eastAsia"/>
          <w:sz w:val="28"/>
          <w:szCs w:val="28"/>
        </w:rPr>
        <w:t>經費</w:t>
      </w:r>
      <w:r w:rsidR="00431DB7" w:rsidRPr="005625D5">
        <w:rPr>
          <w:rFonts w:ascii="標楷體" w:eastAsia="標楷體" w:hAnsi="標楷體" w:hint="eastAsia"/>
          <w:sz w:val="28"/>
          <w:szCs w:val="28"/>
        </w:rPr>
        <w:t>：</w:t>
      </w:r>
      <w:r w:rsidR="00ED6008">
        <w:rPr>
          <w:rFonts w:ascii="標楷體" w:eastAsia="標楷體" w:hAnsi="標楷體" w:hint="eastAsia"/>
          <w:sz w:val="28"/>
          <w:szCs w:val="28"/>
        </w:rPr>
        <w:t>本計畫活動經費預算由臺北市政府教育局專款</w:t>
      </w:r>
      <w:r w:rsidR="005E1200">
        <w:rPr>
          <w:rFonts w:ascii="標楷體" w:eastAsia="標楷體" w:hAnsi="標楷體" w:hint="eastAsia"/>
          <w:sz w:val="28"/>
          <w:szCs w:val="28"/>
        </w:rPr>
        <w:t>支應</w:t>
      </w:r>
      <w:r w:rsidR="00ED6008" w:rsidRPr="00433C1E">
        <w:rPr>
          <w:rFonts w:ascii="標楷體" w:eastAsia="標楷體" w:hAnsi="標楷體" w:hint="eastAsia"/>
          <w:sz w:val="28"/>
          <w:szCs w:val="28"/>
        </w:rPr>
        <w:t>。</w:t>
      </w:r>
    </w:p>
    <w:p w:rsidR="003945E0" w:rsidRPr="0057622A" w:rsidRDefault="00707D2D" w:rsidP="007E39A3">
      <w:pPr>
        <w:pStyle w:val="a3"/>
        <w:numPr>
          <w:ilvl w:val="0"/>
          <w:numId w:val="6"/>
        </w:numPr>
        <w:ind w:leftChars="0"/>
        <w:rPr>
          <w:rFonts w:ascii="標楷體" w:eastAsia="標楷體" w:hAnsi="標楷體"/>
          <w:sz w:val="28"/>
          <w:szCs w:val="28"/>
        </w:rPr>
      </w:pPr>
      <w:r w:rsidRPr="00C30C68">
        <w:rPr>
          <w:rFonts w:ascii="標楷體" w:eastAsia="標楷體" w:hAnsi="標楷體" w:hint="eastAsia"/>
          <w:sz w:val="28"/>
          <w:szCs w:val="28"/>
        </w:rPr>
        <w:t>本計畫經</w:t>
      </w:r>
      <w:r w:rsidR="008437E6">
        <w:rPr>
          <w:rFonts w:ascii="標楷體" w:eastAsia="標楷體" w:hAnsi="標楷體" w:hint="eastAsia"/>
          <w:sz w:val="28"/>
          <w:szCs w:val="28"/>
        </w:rPr>
        <w:t>教育局核</w:t>
      </w:r>
      <w:r w:rsidRPr="00C30C68">
        <w:rPr>
          <w:rFonts w:ascii="標楷體" w:eastAsia="標楷體" w:hAnsi="標楷體" w:hint="eastAsia"/>
          <w:sz w:val="28"/>
          <w:szCs w:val="28"/>
        </w:rPr>
        <w:t>定</w:t>
      </w:r>
      <w:r w:rsidR="0022408C" w:rsidRPr="00C30C68">
        <w:rPr>
          <w:rFonts w:ascii="標楷體" w:eastAsia="標楷體" w:hAnsi="標楷體" w:hint="eastAsia"/>
          <w:sz w:val="28"/>
          <w:szCs w:val="28"/>
        </w:rPr>
        <w:t>後實施，修正時亦同。</w:t>
      </w:r>
    </w:p>
    <w:p w:rsidR="00CD5719" w:rsidRDefault="00CD5719"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021D12" w:rsidRDefault="00021D12" w:rsidP="007E39A3">
      <w:pPr>
        <w:jc w:val="center"/>
        <w:rPr>
          <w:rFonts w:eastAsia="標楷體"/>
          <w:b/>
          <w:color w:val="000000"/>
          <w:kern w:val="0"/>
          <w:sz w:val="36"/>
          <w:szCs w:val="36"/>
        </w:rPr>
      </w:pPr>
    </w:p>
    <w:p w:rsidR="003B2EF8" w:rsidRPr="003B2EF8" w:rsidRDefault="003B2EF8" w:rsidP="007E39A3">
      <w:pPr>
        <w:jc w:val="center"/>
        <w:rPr>
          <w:rFonts w:eastAsia="標楷體"/>
          <w:b/>
          <w:color w:val="000000"/>
          <w:kern w:val="0"/>
          <w:sz w:val="36"/>
          <w:szCs w:val="36"/>
        </w:rPr>
      </w:pPr>
      <w:r w:rsidRPr="003B2EF8">
        <w:rPr>
          <w:rFonts w:eastAsia="標楷體" w:hint="eastAsia"/>
          <w:b/>
          <w:color w:val="000000"/>
          <w:kern w:val="0"/>
          <w:sz w:val="36"/>
          <w:szCs w:val="36"/>
        </w:rPr>
        <w:t>2017</w:t>
      </w:r>
      <w:r w:rsidR="008D6356">
        <w:rPr>
          <w:rFonts w:eastAsia="標楷體" w:hint="eastAsia"/>
          <w:b/>
          <w:color w:val="000000"/>
          <w:kern w:val="0"/>
          <w:sz w:val="36"/>
          <w:szCs w:val="36"/>
        </w:rPr>
        <w:t>世界大學運動會國際教育融入課程成果嘉年華</w:t>
      </w:r>
    </w:p>
    <w:p w:rsidR="003B2EF8" w:rsidRDefault="003B2EF8" w:rsidP="007E39A3">
      <w:pPr>
        <w:jc w:val="center"/>
        <w:rPr>
          <w:rFonts w:eastAsia="標楷體"/>
          <w:b/>
          <w:color w:val="000000"/>
          <w:kern w:val="0"/>
          <w:sz w:val="36"/>
          <w:szCs w:val="36"/>
        </w:rPr>
      </w:pPr>
      <w:r w:rsidRPr="00AD0488">
        <w:rPr>
          <w:rFonts w:eastAsia="標楷體" w:hint="eastAsia"/>
          <w:b/>
          <w:color w:val="000000"/>
          <w:kern w:val="0"/>
          <w:sz w:val="36"/>
          <w:szCs w:val="36"/>
        </w:rPr>
        <w:t>籌備小組工作要項</w:t>
      </w:r>
    </w:p>
    <w:p w:rsidR="003B2EF8" w:rsidRPr="00AD0488" w:rsidRDefault="003B2EF8" w:rsidP="007E39A3">
      <w:pPr>
        <w:snapToGrid w:val="0"/>
        <w:jc w:val="both"/>
        <w:rPr>
          <w:rFonts w:eastAsia="標楷體"/>
          <w:b/>
          <w:color w:val="000000"/>
          <w:kern w:val="0"/>
          <w:sz w:val="28"/>
          <w:szCs w:val="28"/>
        </w:rPr>
      </w:pPr>
      <w:r w:rsidRPr="00AD0488">
        <w:rPr>
          <w:rFonts w:eastAsia="標楷體"/>
          <w:b/>
          <w:color w:val="000000"/>
          <w:kern w:val="0"/>
          <w:sz w:val="28"/>
          <w:szCs w:val="28"/>
        </w:rPr>
        <w:t>壹、共同注意要項：</w:t>
      </w:r>
    </w:p>
    <w:p w:rsidR="003B2EF8" w:rsidRDefault="003B2EF8" w:rsidP="007E39A3">
      <w:pPr>
        <w:pStyle w:val="a3"/>
        <w:numPr>
          <w:ilvl w:val="0"/>
          <w:numId w:val="14"/>
        </w:numPr>
        <w:snapToGrid w:val="0"/>
        <w:ind w:leftChars="0"/>
        <w:jc w:val="both"/>
        <w:rPr>
          <w:rFonts w:eastAsia="標楷體"/>
          <w:color w:val="000000"/>
          <w:kern w:val="0"/>
        </w:rPr>
      </w:pPr>
      <w:r w:rsidRPr="0018149A">
        <w:rPr>
          <w:rFonts w:eastAsia="標楷體"/>
          <w:color w:val="000000"/>
          <w:kern w:val="0"/>
        </w:rPr>
        <w:t>各組工作應訂定詳細</w:t>
      </w:r>
      <w:r w:rsidRPr="0018149A">
        <w:rPr>
          <w:rFonts w:eastAsia="標楷體" w:hint="eastAsia"/>
          <w:color w:val="000000"/>
          <w:kern w:val="0"/>
        </w:rPr>
        <w:t>工作</w:t>
      </w:r>
      <w:r w:rsidRPr="0018149A">
        <w:rPr>
          <w:rFonts w:eastAsia="標楷體"/>
          <w:color w:val="000000"/>
          <w:kern w:val="0"/>
        </w:rPr>
        <w:t>進度。</w:t>
      </w:r>
    </w:p>
    <w:p w:rsidR="003B2EF8" w:rsidRDefault="003B2EF8" w:rsidP="007E39A3">
      <w:pPr>
        <w:pStyle w:val="a3"/>
        <w:numPr>
          <w:ilvl w:val="0"/>
          <w:numId w:val="14"/>
        </w:numPr>
        <w:snapToGrid w:val="0"/>
        <w:ind w:leftChars="0"/>
        <w:jc w:val="both"/>
        <w:rPr>
          <w:rFonts w:eastAsia="標楷體"/>
          <w:color w:val="000000"/>
          <w:kern w:val="0"/>
        </w:rPr>
      </w:pPr>
      <w:r w:rsidRPr="0018149A">
        <w:rPr>
          <w:rFonts w:eastAsia="標楷體"/>
          <w:color w:val="000000"/>
          <w:kern w:val="0"/>
        </w:rPr>
        <w:t>各組由組長、副組長分配及分別領導所屬組員辦理</w:t>
      </w:r>
      <w:r w:rsidRPr="0018149A">
        <w:rPr>
          <w:rFonts w:eastAsia="標楷體" w:hint="eastAsia"/>
          <w:color w:val="000000"/>
          <w:kern w:val="0"/>
        </w:rPr>
        <w:t>本活動</w:t>
      </w:r>
      <w:r w:rsidRPr="0018149A">
        <w:rPr>
          <w:rFonts w:eastAsia="標楷體"/>
          <w:color w:val="000000"/>
          <w:kern w:val="0"/>
        </w:rPr>
        <w:t>。</w:t>
      </w:r>
    </w:p>
    <w:p w:rsidR="003B2EF8" w:rsidRDefault="003B2EF8" w:rsidP="007E39A3">
      <w:pPr>
        <w:pStyle w:val="a3"/>
        <w:numPr>
          <w:ilvl w:val="0"/>
          <w:numId w:val="14"/>
        </w:numPr>
        <w:snapToGrid w:val="0"/>
        <w:ind w:leftChars="0"/>
        <w:jc w:val="both"/>
        <w:rPr>
          <w:rFonts w:eastAsia="標楷體"/>
          <w:color w:val="000000"/>
          <w:kern w:val="0"/>
        </w:rPr>
      </w:pPr>
      <w:r w:rsidRPr="0018149A">
        <w:rPr>
          <w:rFonts w:eastAsia="標楷體"/>
          <w:color w:val="000000"/>
          <w:kern w:val="0"/>
        </w:rPr>
        <w:t>各組工作與其他各組有關者，</w:t>
      </w:r>
      <w:r w:rsidRPr="0018149A">
        <w:rPr>
          <w:rFonts w:eastAsia="標楷體" w:hint="eastAsia"/>
          <w:color w:val="000000"/>
          <w:kern w:val="0"/>
        </w:rPr>
        <w:t>應主動</w:t>
      </w:r>
      <w:r w:rsidRPr="0018149A">
        <w:rPr>
          <w:rFonts w:eastAsia="標楷體"/>
          <w:color w:val="000000"/>
          <w:kern w:val="0"/>
        </w:rPr>
        <w:t>相互</w:t>
      </w:r>
      <w:r w:rsidRPr="0018149A">
        <w:rPr>
          <w:rFonts w:eastAsia="標楷體" w:hint="eastAsia"/>
          <w:color w:val="000000"/>
          <w:kern w:val="0"/>
        </w:rPr>
        <w:t>橫向</w:t>
      </w:r>
      <w:r w:rsidRPr="0018149A">
        <w:rPr>
          <w:rFonts w:eastAsia="標楷體"/>
          <w:color w:val="000000"/>
          <w:kern w:val="0"/>
        </w:rPr>
        <w:t>聯繫會辦。</w:t>
      </w:r>
    </w:p>
    <w:p w:rsidR="003B2EF8" w:rsidRDefault="003B2EF8" w:rsidP="007E39A3">
      <w:pPr>
        <w:pStyle w:val="a3"/>
        <w:numPr>
          <w:ilvl w:val="0"/>
          <w:numId w:val="14"/>
        </w:numPr>
        <w:snapToGrid w:val="0"/>
        <w:ind w:leftChars="0"/>
        <w:jc w:val="both"/>
        <w:rPr>
          <w:rFonts w:eastAsia="標楷體"/>
          <w:color w:val="000000"/>
          <w:kern w:val="0"/>
        </w:rPr>
      </w:pPr>
      <w:r w:rsidRPr="0018149A">
        <w:rPr>
          <w:rFonts w:eastAsia="標楷體"/>
          <w:color w:val="000000"/>
          <w:kern w:val="0"/>
        </w:rPr>
        <w:t>各組應自行舉行組務會議並檢討工作；必要時得召開跨組協商會議。</w:t>
      </w:r>
    </w:p>
    <w:p w:rsidR="003B2EF8" w:rsidRDefault="003B2EF8" w:rsidP="007E39A3">
      <w:pPr>
        <w:pStyle w:val="a3"/>
        <w:numPr>
          <w:ilvl w:val="0"/>
          <w:numId w:val="14"/>
        </w:numPr>
        <w:snapToGrid w:val="0"/>
        <w:ind w:leftChars="0"/>
        <w:jc w:val="both"/>
        <w:rPr>
          <w:rFonts w:eastAsia="標楷體"/>
          <w:color w:val="000000"/>
          <w:kern w:val="0"/>
        </w:rPr>
      </w:pPr>
      <w:r w:rsidRPr="0018149A">
        <w:rPr>
          <w:rFonts w:eastAsia="標楷體"/>
          <w:color w:val="000000"/>
          <w:kern w:val="0"/>
        </w:rPr>
        <w:t>各組編列之經費預算，應經核定後始得辦理購置支出及報銷手續。</w:t>
      </w:r>
    </w:p>
    <w:p w:rsidR="003B2EF8" w:rsidRPr="0018149A" w:rsidRDefault="003B2EF8" w:rsidP="007E39A3">
      <w:pPr>
        <w:pStyle w:val="a3"/>
        <w:numPr>
          <w:ilvl w:val="0"/>
          <w:numId w:val="14"/>
        </w:numPr>
        <w:snapToGrid w:val="0"/>
        <w:ind w:leftChars="0"/>
        <w:jc w:val="both"/>
        <w:rPr>
          <w:rFonts w:eastAsia="標楷體"/>
          <w:color w:val="000000"/>
          <w:kern w:val="0"/>
        </w:rPr>
      </w:pPr>
      <w:r w:rsidRPr="0018149A">
        <w:rPr>
          <w:rFonts w:eastAsia="標楷體"/>
          <w:color w:val="000000"/>
          <w:kern w:val="0"/>
        </w:rPr>
        <w:t>各組應定期檢查</w:t>
      </w:r>
      <w:r w:rsidRPr="0018149A">
        <w:rPr>
          <w:rFonts w:eastAsia="標楷體" w:hint="eastAsia"/>
          <w:color w:val="000000"/>
          <w:kern w:val="0"/>
        </w:rPr>
        <w:t>工作進度與</w:t>
      </w:r>
      <w:r w:rsidRPr="0018149A">
        <w:rPr>
          <w:rFonts w:eastAsia="標楷體"/>
          <w:color w:val="000000"/>
          <w:kern w:val="0"/>
        </w:rPr>
        <w:t>工作要項是否確已辦理完成。</w:t>
      </w:r>
    </w:p>
    <w:p w:rsidR="003B2EF8" w:rsidRPr="00AD0488" w:rsidRDefault="003B2EF8" w:rsidP="007E39A3">
      <w:pPr>
        <w:snapToGrid w:val="0"/>
        <w:jc w:val="both"/>
        <w:rPr>
          <w:rFonts w:eastAsia="標楷體"/>
          <w:b/>
          <w:color w:val="000000"/>
          <w:kern w:val="0"/>
          <w:sz w:val="28"/>
          <w:szCs w:val="28"/>
        </w:rPr>
      </w:pPr>
      <w:r w:rsidRPr="00AD0488">
        <w:rPr>
          <w:rFonts w:eastAsia="標楷體"/>
          <w:b/>
          <w:color w:val="000000"/>
          <w:kern w:val="0"/>
          <w:sz w:val="28"/>
          <w:szCs w:val="28"/>
        </w:rPr>
        <w:t>貳、各組工作要項：</w:t>
      </w:r>
    </w:p>
    <w:p w:rsidR="0018149A" w:rsidRPr="0018149A" w:rsidRDefault="003B2EF8" w:rsidP="007E39A3">
      <w:pPr>
        <w:pStyle w:val="a3"/>
        <w:numPr>
          <w:ilvl w:val="0"/>
          <w:numId w:val="27"/>
        </w:numPr>
        <w:snapToGrid w:val="0"/>
        <w:ind w:leftChars="0"/>
        <w:jc w:val="both"/>
        <w:rPr>
          <w:rFonts w:eastAsia="標楷體"/>
          <w:b/>
          <w:color w:val="000000"/>
          <w:kern w:val="0"/>
          <w:sz w:val="26"/>
          <w:szCs w:val="26"/>
        </w:rPr>
      </w:pPr>
      <w:r w:rsidRPr="0018149A">
        <w:rPr>
          <w:rFonts w:eastAsia="標楷體"/>
          <w:b/>
          <w:color w:val="000000"/>
          <w:kern w:val="0"/>
          <w:sz w:val="26"/>
          <w:szCs w:val="26"/>
        </w:rPr>
        <w:t>行政</w:t>
      </w:r>
      <w:r w:rsidR="004D2F60" w:rsidRPr="0018149A">
        <w:rPr>
          <w:rFonts w:eastAsia="標楷體"/>
          <w:b/>
          <w:color w:val="000000"/>
          <w:kern w:val="0"/>
          <w:sz w:val="26"/>
          <w:szCs w:val="26"/>
        </w:rPr>
        <w:t>組</w:t>
      </w:r>
      <w:r w:rsidRPr="0018149A">
        <w:rPr>
          <w:rFonts w:eastAsia="標楷體"/>
          <w:b/>
          <w:color w:val="000000"/>
          <w:kern w:val="0"/>
          <w:sz w:val="26"/>
          <w:szCs w:val="26"/>
        </w:rPr>
        <w:t>：</w:t>
      </w:r>
      <w:r w:rsidR="00685E44">
        <w:rPr>
          <w:rFonts w:eastAsia="標楷體" w:hint="eastAsia"/>
          <w:b/>
          <w:color w:val="000000"/>
          <w:kern w:val="0"/>
          <w:sz w:val="26"/>
          <w:szCs w:val="26"/>
        </w:rPr>
        <w:t>育成高中</w:t>
      </w:r>
      <w:r w:rsidR="007A7B46" w:rsidRPr="0018149A">
        <w:rPr>
          <w:rFonts w:eastAsia="標楷體"/>
          <w:b/>
          <w:color w:val="000000"/>
          <w:kern w:val="0"/>
          <w:sz w:val="26"/>
          <w:szCs w:val="26"/>
        </w:rPr>
        <w:t xml:space="preserve"> </w:t>
      </w:r>
    </w:p>
    <w:p w:rsidR="004D2F60" w:rsidRPr="0018149A" w:rsidRDefault="004D2F60" w:rsidP="007E39A3">
      <w:pPr>
        <w:pStyle w:val="a3"/>
        <w:numPr>
          <w:ilvl w:val="1"/>
          <w:numId w:val="14"/>
        </w:numPr>
        <w:snapToGrid w:val="0"/>
        <w:ind w:leftChars="0"/>
        <w:jc w:val="both"/>
        <w:rPr>
          <w:rFonts w:eastAsia="標楷體" w:hAnsi="標楷體"/>
          <w:kern w:val="0"/>
          <w:sz w:val="26"/>
          <w:szCs w:val="26"/>
        </w:rPr>
      </w:pPr>
      <w:r w:rsidRPr="0018149A">
        <w:rPr>
          <w:rFonts w:eastAsia="標楷體" w:hAnsi="標楷體"/>
          <w:kern w:val="0"/>
          <w:sz w:val="26"/>
          <w:szCs w:val="26"/>
        </w:rPr>
        <w:t>統籌辦理籌備會日常事務。</w:t>
      </w:r>
    </w:p>
    <w:p w:rsidR="004D2F60" w:rsidRDefault="004D2F60" w:rsidP="007E39A3">
      <w:pPr>
        <w:pStyle w:val="a3"/>
        <w:numPr>
          <w:ilvl w:val="1"/>
          <w:numId w:val="14"/>
        </w:numPr>
        <w:snapToGrid w:val="0"/>
        <w:ind w:leftChars="0"/>
        <w:jc w:val="both"/>
        <w:rPr>
          <w:rFonts w:eastAsia="標楷體" w:hAnsi="標楷體"/>
          <w:kern w:val="0"/>
          <w:sz w:val="26"/>
          <w:szCs w:val="26"/>
        </w:rPr>
      </w:pPr>
      <w:bookmarkStart w:id="1" w:name="OLE_LINK2"/>
      <w:r w:rsidRPr="0018149A">
        <w:rPr>
          <w:rFonts w:eastAsia="標楷體" w:hAnsi="標楷體"/>
          <w:kern w:val="0"/>
          <w:sz w:val="26"/>
          <w:szCs w:val="26"/>
        </w:rPr>
        <w:t>有關各工作組間之協調</w:t>
      </w:r>
      <w:r w:rsidRPr="0018149A">
        <w:rPr>
          <w:rFonts w:eastAsia="標楷體" w:hAnsi="標楷體" w:hint="eastAsia"/>
          <w:kern w:val="0"/>
          <w:sz w:val="26"/>
          <w:szCs w:val="26"/>
        </w:rPr>
        <w:t>連絡</w:t>
      </w:r>
      <w:r w:rsidRPr="0018149A">
        <w:rPr>
          <w:rFonts w:eastAsia="標楷體" w:hAnsi="標楷體"/>
          <w:kern w:val="0"/>
          <w:sz w:val="26"/>
          <w:szCs w:val="26"/>
        </w:rPr>
        <w:t>及支援事宜</w:t>
      </w:r>
      <w:bookmarkEnd w:id="1"/>
      <w:r w:rsidRPr="0018149A">
        <w:rPr>
          <w:rFonts w:eastAsia="標楷體" w:hAnsi="標楷體"/>
          <w:kern w:val="0"/>
          <w:sz w:val="26"/>
          <w:szCs w:val="26"/>
        </w:rPr>
        <w:t>。</w:t>
      </w:r>
    </w:p>
    <w:p w:rsidR="004D2F60" w:rsidRDefault="004D2F60" w:rsidP="007E39A3">
      <w:pPr>
        <w:pStyle w:val="a3"/>
        <w:numPr>
          <w:ilvl w:val="1"/>
          <w:numId w:val="14"/>
        </w:numPr>
        <w:snapToGrid w:val="0"/>
        <w:ind w:leftChars="0"/>
        <w:jc w:val="both"/>
        <w:rPr>
          <w:rFonts w:eastAsia="標楷體" w:hAnsi="標楷體"/>
          <w:kern w:val="0"/>
          <w:sz w:val="26"/>
          <w:szCs w:val="26"/>
        </w:rPr>
      </w:pPr>
      <w:r w:rsidRPr="0018149A">
        <w:rPr>
          <w:rFonts w:eastAsia="標楷體" w:hAnsi="標楷體"/>
          <w:kern w:val="0"/>
          <w:sz w:val="26"/>
          <w:szCs w:val="26"/>
        </w:rPr>
        <w:t>大會</w:t>
      </w:r>
      <w:r w:rsidRPr="0018149A">
        <w:rPr>
          <w:rFonts w:eastAsia="標楷體" w:hAnsi="標楷體" w:hint="eastAsia"/>
          <w:kern w:val="0"/>
          <w:sz w:val="26"/>
          <w:szCs w:val="26"/>
        </w:rPr>
        <w:t>各工作組</w:t>
      </w:r>
      <w:r w:rsidRPr="0018149A">
        <w:rPr>
          <w:rFonts w:eastAsia="標楷體" w:hAnsi="標楷體"/>
          <w:kern w:val="0"/>
          <w:sz w:val="26"/>
          <w:szCs w:val="26"/>
        </w:rPr>
        <w:t>工作證</w:t>
      </w:r>
      <w:r w:rsidRPr="0018149A">
        <w:rPr>
          <w:rFonts w:eastAsia="標楷體" w:hAnsi="標楷體" w:hint="eastAsia"/>
          <w:kern w:val="0"/>
          <w:sz w:val="26"/>
          <w:szCs w:val="26"/>
        </w:rPr>
        <w:t>之發放</w:t>
      </w:r>
      <w:r w:rsidRPr="0018149A">
        <w:rPr>
          <w:rFonts w:eastAsia="標楷體" w:hAnsi="標楷體"/>
          <w:kern w:val="0"/>
          <w:sz w:val="26"/>
          <w:szCs w:val="26"/>
        </w:rPr>
        <w:t>。</w:t>
      </w:r>
    </w:p>
    <w:p w:rsidR="004D2F60" w:rsidRDefault="004D2F60" w:rsidP="007E39A3">
      <w:pPr>
        <w:pStyle w:val="a3"/>
        <w:numPr>
          <w:ilvl w:val="1"/>
          <w:numId w:val="14"/>
        </w:numPr>
        <w:snapToGrid w:val="0"/>
        <w:ind w:leftChars="0"/>
        <w:jc w:val="both"/>
        <w:rPr>
          <w:rFonts w:eastAsia="標楷體" w:hAnsi="標楷體"/>
          <w:kern w:val="0"/>
          <w:sz w:val="26"/>
          <w:szCs w:val="26"/>
        </w:rPr>
      </w:pPr>
      <w:r w:rsidRPr="0018149A">
        <w:rPr>
          <w:rFonts w:eastAsia="標楷體" w:hAnsi="標楷體"/>
          <w:kern w:val="0"/>
          <w:sz w:val="26"/>
          <w:szCs w:val="26"/>
        </w:rPr>
        <w:t>不屬於其他各工作組事宜。</w:t>
      </w:r>
    </w:p>
    <w:p w:rsidR="004D2F60" w:rsidRPr="0018149A" w:rsidRDefault="004D2F60" w:rsidP="007E39A3">
      <w:pPr>
        <w:pStyle w:val="a3"/>
        <w:numPr>
          <w:ilvl w:val="1"/>
          <w:numId w:val="14"/>
        </w:numPr>
        <w:snapToGrid w:val="0"/>
        <w:ind w:leftChars="0"/>
        <w:jc w:val="both"/>
        <w:rPr>
          <w:rFonts w:eastAsia="標楷體" w:hAnsi="標楷體"/>
          <w:kern w:val="0"/>
          <w:sz w:val="26"/>
          <w:szCs w:val="26"/>
        </w:rPr>
      </w:pPr>
      <w:r w:rsidRPr="0018149A">
        <w:rPr>
          <w:rFonts w:eastAsia="標楷體" w:hAnsi="標楷體" w:hint="eastAsia"/>
          <w:kern w:val="0"/>
          <w:sz w:val="26"/>
          <w:szCs w:val="26"/>
        </w:rPr>
        <w:t>大</w:t>
      </w:r>
      <w:r w:rsidRPr="0018149A">
        <w:rPr>
          <w:rFonts w:eastAsia="標楷體" w:hAnsi="標楷體"/>
          <w:kern w:val="0"/>
          <w:sz w:val="26"/>
          <w:szCs w:val="26"/>
        </w:rPr>
        <w:t>會主題之設計。</w:t>
      </w:r>
    </w:p>
    <w:p w:rsidR="004D2F60" w:rsidRPr="004D2F60" w:rsidRDefault="004D2F60" w:rsidP="007E39A3">
      <w:pPr>
        <w:snapToGrid w:val="0"/>
        <w:jc w:val="both"/>
        <w:rPr>
          <w:rFonts w:eastAsia="標楷體"/>
          <w:b/>
          <w:color w:val="000000"/>
          <w:kern w:val="0"/>
          <w:sz w:val="26"/>
          <w:szCs w:val="26"/>
        </w:rPr>
      </w:pPr>
    </w:p>
    <w:p w:rsidR="004D2F60" w:rsidRPr="0018149A" w:rsidRDefault="00535778" w:rsidP="007E39A3">
      <w:pPr>
        <w:pStyle w:val="a3"/>
        <w:numPr>
          <w:ilvl w:val="0"/>
          <w:numId w:val="27"/>
        </w:numPr>
        <w:snapToGrid w:val="0"/>
        <w:ind w:leftChars="0"/>
        <w:jc w:val="both"/>
        <w:rPr>
          <w:rFonts w:eastAsia="標楷體"/>
          <w:b/>
          <w:color w:val="000000"/>
          <w:kern w:val="0"/>
          <w:sz w:val="26"/>
          <w:szCs w:val="26"/>
        </w:rPr>
      </w:pPr>
      <w:r w:rsidRPr="00474475">
        <w:rPr>
          <w:rFonts w:eastAsia="標楷體"/>
          <w:b/>
          <w:color w:val="000000"/>
          <w:kern w:val="0"/>
          <w:sz w:val="26"/>
          <w:szCs w:val="26"/>
        </w:rPr>
        <w:t>典禮</w:t>
      </w:r>
      <w:r w:rsidR="004D2F60" w:rsidRPr="0018149A">
        <w:rPr>
          <w:rFonts w:eastAsia="標楷體" w:hint="eastAsia"/>
          <w:b/>
          <w:color w:val="000000"/>
          <w:kern w:val="0"/>
          <w:sz w:val="26"/>
          <w:szCs w:val="26"/>
        </w:rPr>
        <w:t>表演</w:t>
      </w:r>
      <w:r w:rsidR="004D2F60" w:rsidRPr="0018149A">
        <w:rPr>
          <w:rFonts w:eastAsia="標楷體"/>
          <w:b/>
          <w:color w:val="000000"/>
          <w:kern w:val="0"/>
          <w:sz w:val="26"/>
          <w:szCs w:val="26"/>
        </w:rPr>
        <w:t>組：</w:t>
      </w:r>
      <w:r w:rsidR="003945E0">
        <w:rPr>
          <w:rFonts w:eastAsia="標楷體" w:hint="eastAsia"/>
          <w:b/>
          <w:color w:val="000000"/>
          <w:kern w:val="0"/>
          <w:sz w:val="26"/>
          <w:szCs w:val="26"/>
        </w:rPr>
        <w:t>成功高中</w:t>
      </w:r>
      <w:r w:rsidR="003945E0">
        <w:rPr>
          <w:rFonts w:ascii="標楷體" w:eastAsia="標楷體" w:hAnsi="標楷體" w:hint="eastAsia"/>
          <w:b/>
          <w:color w:val="000000"/>
          <w:kern w:val="0"/>
          <w:sz w:val="26"/>
          <w:szCs w:val="26"/>
        </w:rPr>
        <w:t>、</w:t>
      </w:r>
      <w:r w:rsidR="003945E0">
        <w:rPr>
          <w:rFonts w:eastAsia="標楷體" w:hint="eastAsia"/>
          <w:b/>
          <w:color w:val="000000"/>
          <w:kern w:val="0"/>
          <w:sz w:val="26"/>
          <w:szCs w:val="26"/>
        </w:rPr>
        <w:t>大直高中</w:t>
      </w:r>
    </w:p>
    <w:p w:rsidR="00474475" w:rsidRPr="0018149A" w:rsidRDefault="00474475" w:rsidP="007E39A3">
      <w:pPr>
        <w:pStyle w:val="a3"/>
        <w:numPr>
          <w:ilvl w:val="0"/>
          <w:numId w:val="28"/>
        </w:numPr>
        <w:snapToGrid w:val="0"/>
        <w:ind w:leftChars="0"/>
        <w:jc w:val="both"/>
        <w:rPr>
          <w:rFonts w:eastAsia="標楷體" w:hAnsi="標楷體"/>
          <w:kern w:val="0"/>
          <w:sz w:val="26"/>
          <w:szCs w:val="26"/>
        </w:rPr>
      </w:pPr>
      <w:r w:rsidRPr="0018149A">
        <w:rPr>
          <w:rFonts w:eastAsia="標楷體" w:hAnsi="標楷體"/>
          <w:kern w:val="0"/>
          <w:sz w:val="26"/>
          <w:szCs w:val="26"/>
        </w:rPr>
        <w:t>統籌規劃</w:t>
      </w:r>
      <w:r w:rsidRPr="0018149A">
        <w:rPr>
          <w:rFonts w:eastAsia="標楷體" w:hAnsi="標楷體" w:hint="eastAsia"/>
          <w:kern w:val="0"/>
          <w:sz w:val="26"/>
          <w:szCs w:val="26"/>
        </w:rPr>
        <w:t>大會</w:t>
      </w:r>
      <w:r w:rsidRPr="0018149A">
        <w:rPr>
          <w:rFonts w:eastAsia="標楷體" w:hAnsi="標楷體"/>
          <w:kern w:val="0"/>
          <w:sz w:val="26"/>
          <w:szCs w:val="26"/>
        </w:rPr>
        <w:t>表演節目相關事宜。</w:t>
      </w:r>
    </w:p>
    <w:p w:rsidR="00474475" w:rsidRDefault="00474475" w:rsidP="007E39A3">
      <w:pPr>
        <w:pStyle w:val="a3"/>
        <w:numPr>
          <w:ilvl w:val="0"/>
          <w:numId w:val="28"/>
        </w:numPr>
        <w:snapToGrid w:val="0"/>
        <w:ind w:leftChars="0"/>
        <w:jc w:val="both"/>
        <w:rPr>
          <w:rFonts w:eastAsia="標楷體" w:hAnsi="標楷體"/>
          <w:kern w:val="0"/>
          <w:sz w:val="26"/>
          <w:szCs w:val="26"/>
        </w:rPr>
      </w:pPr>
      <w:r w:rsidRPr="0018149A">
        <w:rPr>
          <w:rFonts w:eastAsia="標楷體" w:hAnsi="標楷體" w:hint="eastAsia"/>
          <w:kern w:val="0"/>
          <w:sz w:val="26"/>
          <w:szCs w:val="26"/>
        </w:rPr>
        <w:t>洽商表演團體與演出節目之相關事務。</w:t>
      </w:r>
    </w:p>
    <w:p w:rsidR="00474475" w:rsidRDefault="00474475" w:rsidP="007E39A3">
      <w:pPr>
        <w:pStyle w:val="a3"/>
        <w:numPr>
          <w:ilvl w:val="0"/>
          <w:numId w:val="28"/>
        </w:numPr>
        <w:snapToGrid w:val="0"/>
        <w:ind w:leftChars="0"/>
        <w:jc w:val="both"/>
        <w:rPr>
          <w:rFonts w:eastAsia="標楷體" w:hAnsi="標楷體"/>
          <w:kern w:val="0"/>
          <w:sz w:val="26"/>
          <w:szCs w:val="26"/>
        </w:rPr>
      </w:pPr>
      <w:r w:rsidRPr="0018149A">
        <w:rPr>
          <w:rFonts w:eastAsia="標楷體" w:hAnsi="標楷體" w:hint="eastAsia"/>
          <w:kern w:val="0"/>
          <w:sz w:val="26"/>
          <w:szCs w:val="26"/>
        </w:rPr>
        <w:t>協助各表演團體有關演出事宜。</w:t>
      </w:r>
    </w:p>
    <w:p w:rsidR="00474475" w:rsidRDefault="00474475" w:rsidP="007E39A3">
      <w:pPr>
        <w:pStyle w:val="a3"/>
        <w:numPr>
          <w:ilvl w:val="0"/>
          <w:numId w:val="28"/>
        </w:numPr>
        <w:snapToGrid w:val="0"/>
        <w:ind w:leftChars="0"/>
        <w:jc w:val="both"/>
        <w:rPr>
          <w:rFonts w:eastAsia="標楷體" w:hAnsi="標楷體"/>
          <w:kern w:val="0"/>
          <w:sz w:val="26"/>
          <w:szCs w:val="26"/>
        </w:rPr>
      </w:pPr>
      <w:r w:rsidRPr="0018149A">
        <w:rPr>
          <w:rFonts w:eastAsia="標楷體" w:hAnsi="標楷體"/>
          <w:kern w:val="0"/>
          <w:sz w:val="26"/>
          <w:szCs w:val="26"/>
        </w:rPr>
        <w:t>配合典禮組安排</w:t>
      </w:r>
      <w:r w:rsidRPr="0018149A">
        <w:rPr>
          <w:rFonts w:eastAsia="標楷體" w:hAnsi="標楷體" w:hint="eastAsia"/>
          <w:kern w:val="0"/>
          <w:sz w:val="26"/>
          <w:szCs w:val="26"/>
        </w:rPr>
        <w:t>大會</w:t>
      </w:r>
      <w:r w:rsidRPr="0018149A">
        <w:rPr>
          <w:rFonts w:eastAsia="標楷體" w:hAnsi="標楷體"/>
          <w:kern w:val="0"/>
          <w:sz w:val="26"/>
          <w:szCs w:val="26"/>
        </w:rPr>
        <w:t>表演節目</w:t>
      </w:r>
      <w:r w:rsidRPr="0018149A">
        <w:rPr>
          <w:rFonts w:eastAsia="標楷體" w:hAnsi="標楷體" w:hint="eastAsia"/>
          <w:kern w:val="0"/>
          <w:sz w:val="26"/>
          <w:szCs w:val="26"/>
        </w:rPr>
        <w:t>之進行</w:t>
      </w:r>
      <w:r w:rsidRPr="0018149A">
        <w:rPr>
          <w:rFonts w:eastAsia="標楷體" w:hAnsi="標楷體"/>
          <w:kern w:val="0"/>
          <w:sz w:val="26"/>
          <w:szCs w:val="26"/>
        </w:rPr>
        <w:t>程序</w:t>
      </w:r>
      <w:r w:rsidRPr="0018149A">
        <w:rPr>
          <w:rFonts w:eastAsia="標楷體" w:hAnsi="標楷體" w:hint="eastAsia"/>
          <w:kern w:val="0"/>
          <w:sz w:val="26"/>
          <w:szCs w:val="26"/>
        </w:rPr>
        <w:t>。</w:t>
      </w:r>
    </w:p>
    <w:p w:rsidR="00474475" w:rsidRDefault="00474475" w:rsidP="007E39A3">
      <w:pPr>
        <w:pStyle w:val="a3"/>
        <w:numPr>
          <w:ilvl w:val="0"/>
          <w:numId w:val="28"/>
        </w:numPr>
        <w:snapToGrid w:val="0"/>
        <w:ind w:leftChars="0"/>
        <w:jc w:val="both"/>
        <w:rPr>
          <w:rFonts w:eastAsia="標楷體" w:hAnsi="標楷體"/>
          <w:kern w:val="0"/>
          <w:sz w:val="26"/>
          <w:szCs w:val="26"/>
        </w:rPr>
      </w:pPr>
      <w:r w:rsidRPr="0018149A">
        <w:rPr>
          <w:rFonts w:eastAsia="標楷體" w:hAnsi="標楷體" w:hint="eastAsia"/>
          <w:kern w:val="0"/>
          <w:sz w:val="26"/>
          <w:szCs w:val="26"/>
        </w:rPr>
        <w:t>支援表演團體節目所需之服裝道具器材等。</w:t>
      </w:r>
    </w:p>
    <w:p w:rsidR="00474475" w:rsidRPr="0018149A" w:rsidRDefault="00474475" w:rsidP="007E39A3">
      <w:pPr>
        <w:pStyle w:val="a3"/>
        <w:numPr>
          <w:ilvl w:val="0"/>
          <w:numId w:val="28"/>
        </w:numPr>
        <w:snapToGrid w:val="0"/>
        <w:ind w:leftChars="0"/>
        <w:jc w:val="both"/>
        <w:rPr>
          <w:rFonts w:eastAsia="標楷體" w:hAnsi="標楷體"/>
          <w:kern w:val="0"/>
          <w:sz w:val="26"/>
          <w:szCs w:val="26"/>
        </w:rPr>
      </w:pPr>
      <w:r w:rsidRPr="0018149A">
        <w:rPr>
          <w:rFonts w:eastAsia="標楷體" w:hAnsi="標楷體" w:hint="eastAsia"/>
          <w:kern w:val="0"/>
          <w:sz w:val="26"/>
          <w:szCs w:val="26"/>
        </w:rPr>
        <w:t>協助表演團體所有練習與預演相關事宜。</w:t>
      </w:r>
    </w:p>
    <w:p w:rsidR="003945E0" w:rsidRPr="0018149A" w:rsidRDefault="003945E0" w:rsidP="007E39A3">
      <w:pPr>
        <w:pStyle w:val="a3"/>
        <w:numPr>
          <w:ilvl w:val="0"/>
          <w:numId w:val="28"/>
        </w:numPr>
        <w:snapToGrid w:val="0"/>
        <w:ind w:leftChars="0"/>
        <w:jc w:val="both"/>
        <w:rPr>
          <w:rFonts w:eastAsia="標楷體" w:hAnsi="標楷體"/>
          <w:color w:val="000000"/>
          <w:kern w:val="0"/>
          <w:sz w:val="26"/>
          <w:szCs w:val="26"/>
        </w:rPr>
      </w:pPr>
      <w:r w:rsidRPr="0018149A">
        <w:rPr>
          <w:rFonts w:eastAsia="標楷體" w:hAnsi="標楷體"/>
          <w:color w:val="000000"/>
          <w:kern w:val="0"/>
          <w:sz w:val="26"/>
          <w:szCs w:val="26"/>
        </w:rPr>
        <w:t>訂定開幕典禮程序及實施要點。</w:t>
      </w:r>
    </w:p>
    <w:p w:rsidR="003945E0" w:rsidRDefault="003945E0" w:rsidP="007E39A3">
      <w:pPr>
        <w:pStyle w:val="a3"/>
        <w:numPr>
          <w:ilvl w:val="0"/>
          <w:numId w:val="28"/>
        </w:numPr>
        <w:snapToGrid w:val="0"/>
        <w:ind w:leftChars="0"/>
        <w:jc w:val="both"/>
        <w:rPr>
          <w:rFonts w:eastAsia="標楷體" w:hAnsi="標楷體"/>
          <w:color w:val="000000"/>
          <w:kern w:val="0"/>
          <w:sz w:val="26"/>
          <w:szCs w:val="26"/>
        </w:rPr>
      </w:pPr>
      <w:r w:rsidRPr="0018149A">
        <w:rPr>
          <w:rFonts w:eastAsia="標楷體" w:hAnsi="標楷體"/>
          <w:color w:val="000000"/>
          <w:kern w:val="0"/>
          <w:sz w:val="26"/>
          <w:szCs w:val="26"/>
        </w:rPr>
        <w:t>分配協調與督導開幕典禮人員工作項目。</w:t>
      </w:r>
    </w:p>
    <w:p w:rsidR="003945E0" w:rsidRDefault="003945E0" w:rsidP="007E39A3">
      <w:pPr>
        <w:pStyle w:val="a3"/>
        <w:numPr>
          <w:ilvl w:val="0"/>
          <w:numId w:val="28"/>
        </w:numPr>
        <w:snapToGrid w:val="0"/>
        <w:ind w:leftChars="0"/>
        <w:jc w:val="both"/>
        <w:rPr>
          <w:rFonts w:eastAsia="標楷體" w:hAnsi="標楷體"/>
          <w:color w:val="000000"/>
          <w:kern w:val="0"/>
          <w:sz w:val="26"/>
          <w:szCs w:val="26"/>
        </w:rPr>
      </w:pPr>
      <w:r w:rsidRPr="0018149A">
        <w:rPr>
          <w:rFonts w:eastAsia="標楷體" w:hAnsi="標楷體"/>
          <w:color w:val="000000"/>
          <w:kern w:val="0"/>
          <w:sz w:val="26"/>
          <w:szCs w:val="26"/>
        </w:rPr>
        <w:t>聘定大會司儀。</w:t>
      </w:r>
    </w:p>
    <w:p w:rsidR="003945E0" w:rsidRDefault="003945E0" w:rsidP="007E39A3">
      <w:pPr>
        <w:pStyle w:val="a3"/>
        <w:numPr>
          <w:ilvl w:val="0"/>
          <w:numId w:val="28"/>
        </w:numPr>
        <w:snapToGrid w:val="0"/>
        <w:ind w:leftChars="0"/>
        <w:jc w:val="both"/>
        <w:rPr>
          <w:rFonts w:eastAsia="標楷體" w:hAnsi="標楷體"/>
          <w:color w:val="000000"/>
          <w:kern w:val="0"/>
          <w:sz w:val="26"/>
          <w:szCs w:val="26"/>
        </w:rPr>
      </w:pPr>
      <w:r w:rsidRPr="0018149A">
        <w:rPr>
          <w:rFonts w:eastAsia="標楷體" w:hAnsi="標楷體"/>
          <w:color w:val="000000"/>
          <w:kern w:val="0"/>
          <w:sz w:val="26"/>
          <w:szCs w:val="26"/>
        </w:rPr>
        <w:t>開幕典禮須知及</w:t>
      </w:r>
      <w:r w:rsidRPr="0018149A">
        <w:rPr>
          <w:rFonts w:eastAsia="標楷體" w:hAnsi="標楷體" w:hint="eastAsia"/>
          <w:color w:val="000000"/>
          <w:kern w:val="0"/>
          <w:sz w:val="26"/>
          <w:szCs w:val="26"/>
        </w:rPr>
        <w:t>相關</w:t>
      </w:r>
      <w:r w:rsidRPr="0018149A">
        <w:rPr>
          <w:rFonts w:eastAsia="標楷體" w:hAnsi="標楷體"/>
          <w:color w:val="000000"/>
          <w:kern w:val="0"/>
          <w:sz w:val="26"/>
          <w:szCs w:val="26"/>
        </w:rPr>
        <w:t>規定。</w:t>
      </w:r>
    </w:p>
    <w:p w:rsidR="003945E0" w:rsidRPr="0018149A" w:rsidRDefault="003945E0" w:rsidP="007E39A3">
      <w:pPr>
        <w:pStyle w:val="a3"/>
        <w:numPr>
          <w:ilvl w:val="0"/>
          <w:numId w:val="28"/>
        </w:numPr>
        <w:snapToGrid w:val="0"/>
        <w:ind w:leftChars="0"/>
        <w:jc w:val="both"/>
        <w:rPr>
          <w:rFonts w:eastAsia="標楷體" w:hAnsi="標楷體"/>
          <w:color w:val="000000"/>
          <w:kern w:val="0"/>
          <w:sz w:val="26"/>
          <w:szCs w:val="26"/>
        </w:rPr>
      </w:pPr>
      <w:r w:rsidRPr="0018149A">
        <w:rPr>
          <w:rFonts w:eastAsia="標楷體" w:hAnsi="標楷體" w:hint="eastAsia"/>
          <w:color w:val="000000"/>
          <w:kern w:val="0"/>
          <w:sz w:val="26"/>
          <w:szCs w:val="26"/>
        </w:rPr>
        <w:t>洽商場地組</w:t>
      </w:r>
      <w:r w:rsidRPr="0018149A">
        <w:rPr>
          <w:rFonts w:eastAsia="標楷體" w:hAnsi="標楷體"/>
          <w:color w:val="000000"/>
          <w:kern w:val="0"/>
          <w:sz w:val="26"/>
          <w:szCs w:val="26"/>
        </w:rPr>
        <w:t>安排預演事宜。</w:t>
      </w:r>
    </w:p>
    <w:p w:rsidR="00474475" w:rsidRPr="003945E0" w:rsidRDefault="00474475" w:rsidP="007E39A3">
      <w:pPr>
        <w:pStyle w:val="a3"/>
        <w:snapToGrid w:val="0"/>
        <w:ind w:leftChars="0" w:left="720"/>
        <w:jc w:val="both"/>
        <w:rPr>
          <w:rFonts w:eastAsia="標楷體"/>
          <w:b/>
          <w:color w:val="000000"/>
          <w:kern w:val="0"/>
          <w:sz w:val="26"/>
          <w:szCs w:val="26"/>
        </w:rPr>
      </w:pPr>
    </w:p>
    <w:p w:rsidR="00685E44" w:rsidRDefault="00685E44" w:rsidP="007E39A3">
      <w:pPr>
        <w:pStyle w:val="a3"/>
        <w:numPr>
          <w:ilvl w:val="0"/>
          <w:numId w:val="27"/>
        </w:numPr>
        <w:snapToGrid w:val="0"/>
        <w:ind w:leftChars="0"/>
        <w:jc w:val="both"/>
        <w:rPr>
          <w:rFonts w:eastAsia="標楷體"/>
          <w:b/>
          <w:color w:val="000000"/>
          <w:kern w:val="0"/>
          <w:sz w:val="26"/>
          <w:szCs w:val="26"/>
        </w:rPr>
      </w:pPr>
      <w:r w:rsidRPr="00474475">
        <w:rPr>
          <w:rFonts w:eastAsia="標楷體"/>
          <w:b/>
          <w:color w:val="000000"/>
          <w:kern w:val="0"/>
          <w:sz w:val="26"/>
          <w:szCs w:val="26"/>
        </w:rPr>
        <w:lastRenderedPageBreak/>
        <w:t>接待</w:t>
      </w:r>
      <w:r>
        <w:rPr>
          <w:rFonts w:eastAsia="標楷體" w:hint="eastAsia"/>
          <w:b/>
          <w:color w:val="000000"/>
          <w:kern w:val="0"/>
          <w:sz w:val="26"/>
          <w:szCs w:val="26"/>
        </w:rPr>
        <w:t>布</w:t>
      </w:r>
      <w:r w:rsidRPr="00AD0488">
        <w:rPr>
          <w:rFonts w:eastAsia="標楷體"/>
          <w:b/>
          <w:color w:val="000000"/>
          <w:kern w:val="0"/>
          <w:sz w:val="26"/>
          <w:szCs w:val="26"/>
        </w:rPr>
        <w:t>置</w:t>
      </w:r>
      <w:r w:rsidRPr="00474475">
        <w:rPr>
          <w:rFonts w:eastAsia="標楷體"/>
          <w:b/>
          <w:color w:val="000000"/>
          <w:kern w:val="0"/>
          <w:sz w:val="26"/>
          <w:szCs w:val="26"/>
        </w:rPr>
        <w:t>組：</w:t>
      </w:r>
      <w:r>
        <w:rPr>
          <w:rFonts w:eastAsia="標楷體" w:hint="eastAsia"/>
          <w:b/>
          <w:color w:val="000000"/>
          <w:kern w:val="0"/>
          <w:sz w:val="26"/>
          <w:szCs w:val="26"/>
        </w:rPr>
        <w:t>南港高工</w:t>
      </w:r>
    </w:p>
    <w:p w:rsidR="00685E44" w:rsidRPr="0018149A" w:rsidRDefault="00685E44" w:rsidP="007E39A3">
      <w:pPr>
        <w:pStyle w:val="a3"/>
        <w:numPr>
          <w:ilvl w:val="0"/>
          <w:numId w:val="30"/>
        </w:numPr>
        <w:snapToGrid w:val="0"/>
        <w:ind w:leftChars="0"/>
        <w:jc w:val="both"/>
        <w:rPr>
          <w:rFonts w:eastAsia="標楷體" w:hAnsi="標楷體"/>
          <w:kern w:val="0"/>
          <w:sz w:val="26"/>
          <w:szCs w:val="26"/>
        </w:rPr>
      </w:pPr>
      <w:r w:rsidRPr="0018149A">
        <w:rPr>
          <w:rFonts w:eastAsia="標楷體" w:hAnsi="標楷體" w:hint="eastAsia"/>
          <w:kern w:val="0"/>
          <w:sz w:val="26"/>
          <w:szCs w:val="26"/>
        </w:rPr>
        <w:t>大會期間所有接待事項之規劃。</w:t>
      </w:r>
    </w:p>
    <w:p w:rsidR="00685E44" w:rsidRDefault="00685E44" w:rsidP="007E39A3">
      <w:pPr>
        <w:pStyle w:val="a3"/>
        <w:numPr>
          <w:ilvl w:val="0"/>
          <w:numId w:val="30"/>
        </w:numPr>
        <w:snapToGrid w:val="0"/>
        <w:ind w:leftChars="0"/>
        <w:jc w:val="both"/>
        <w:rPr>
          <w:rFonts w:eastAsia="標楷體" w:hAnsi="標楷體"/>
          <w:kern w:val="0"/>
          <w:sz w:val="26"/>
          <w:szCs w:val="26"/>
        </w:rPr>
      </w:pPr>
      <w:r w:rsidRPr="0018149A">
        <w:rPr>
          <w:rFonts w:eastAsia="標楷體" w:hAnsi="標楷體"/>
          <w:kern w:val="0"/>
          <w:sz w:val="26"/>
          <w:szCs w:val="26"/>
        </w:rPr>
        <w:t>機關首長、貴賓觀禮邀請函寄發。</w:t>
      </w:r>
    </w:p>
    <w:p w:rsidR="00685E44" w:rsidRDefault="00685E44" w:rsidP="007E39A3">
      <w:pPr>
        <w:pStyle w:val="a3"/>
        <w:numPr>
          <w:ilvl w:val="0"/>
          <w:numId w:val="30"/>
        </w:numPr>
        <w:snapToGrid w:val="0"/>
        <w:ind w:leftChars="0"/>
        <w:jc w:val="both"/>
        <w:rPr>
          <w:rFonts w:eastAsia="標楷體" w:hAnsi="標楷體"/>
          <w:kern w:val="0"/>
          <w:sz w:val="26"/>
          <w:szCs w:val="26"/>
        </w:rPr>
      </w:pPr>
      <w:r w:rsidRPr="00CA2EBF">
        <w:rPr>
          <w:rFonts w:eastAsia="標楷體" w:hAnsi="標楷體" w:hint="eastAsia"/>
          <w:kern w:val="0"/>
          <w:sz w:val="26"/>
          <w:szCs w:val="26"/>
        </w:rPr>
        <w:t>開閉幕典禮之</w:t>
      </w:r>
      <w:r w:rsidRPr="00CA2EBF">
        <w:rPr>
          <w:rFonts w:eastAsia="標楷體" w:hAnsi="標楷體"/>
          <w:kern w:val="0"/>
          <w:sz w:val="26"/>
          <w:szCs w:val="26"/>
        </w:rPr>
        <w:t>機關首長、貴賓觀禮席次安排。</w:t>
      </w:r>
    </w:p>
    <w:p w:rsidR="00685E44" w:rsidRDefault="00685E44" w:rsidP="007E39A3">
      <w:pPr>
        <w:pStyle w:val="a3"/>
        <w:numPr>
          <w:ilvl w:val="0"/>
          <w:numId w:val="30"/>
        </w:numPr>
        <w:snapToGrid w:val="0"/>
        <w:ind w:leftChars="0"/>
        <w:jc w:val="both"/>
        <w:rPr>
          <w:rFonts w:eastAsia="標楷體" w:hAnsi="標楷體"/>
          <w:kern w:val="0"/>
          <w:sz w:val="26"/>
          <w:szCs w:val="26"/>
        </w:rPr>
      </w:pPr>
      <w:r w:rsidRPr="00CA2EBF">
        <w:rPr>
          <w:rFonts w:eastAsia="標楷體" w:hAnsi="標楷體" w:hint="eastAsia"/>
          <w:kern w:val="0"/>
          <w:sz w:val="26"/>
          <w:szCs w:val="26"/>
        </w:rPr>
        <w:t>開閉幕典禮長官來賓之簽到接待引導。</w:t>
      </w:r>
    </w:p>
    <w:p w:rsidR="00685E44" w:rsidRDefault="00685E44" w:rsidP="007E39A3">
      <w:pPr>
        <w:pStyle w:val="a3"/>
        <w:numPr>
          <w:ilvl w:val="0"/>
          <w:numId w:val="30"/>
        </w:numPr>
        <w:snapToGrid w:val="0"/>
        <w:ind w:leftChars="0"/>
        <w:jc w:val="both"/>
        <w:rPr>
          <w:rFonts w:eastAsia="標楷體" w:hAnsi="標楷體"/>
          <w:kern w:val="0"/>
          <w:sz w:val="26"/>
          <w:szCs w:val="26"/>
        </w:rPr>
      </w:pPr>
      <w:r w:rsidRPr="00CA2EBF">
        <w:rPr>
          <w:rFonts w:eastAsia="標楷體" w:hAnsi="標楷體"/>
          <w:kern w:val="0"/>
          <w:sz w:val="26"/>
          <w:szCs w:val="26"/>
        </w:rPr>
        <w:t>其他有關接待服務事宜。</w:t>
      </w:r>
    </w:p>
    <w:p w:rsidR="00685E44" w:rsidRDefault="00685E44" w:rsidP="007E39A3">
      <w:pPr>
        <w:pStyle w:val="a3"/>
        <w:numPr>
          <w:ilvl w:val="0"/>
          <w:numId w:val="30"/>
        </w:numPr>
        <w:snapToGrid w:val="0"/>
        <w:ind w:leftChars="0"/>
        <w:jc w:val="both"/>
        <w:rPr>
          <w:rFonts w:eastAsia="標楷體" w:hAnsi="標楷體"/>
          <w:color w:val="000000"/>
          <w:kern w:val="0"/>
          <w:sz w:val="26"/>
          <w:szCs w:val="26"/>
        </w:rPr>
      </w:pPr>
      <w:r w:rsidRPr="00CA2EBF">
        <w:rPr>
          <w:rFonts w:eastAsia="標楷體" w:hint="eastAsia"/>
          <w:color w:val="000000"/>
          <w:kern w:val="0"/>
          <w:sz w:val="26"/>
          <w:szCs w:val="26"/>
        </w:rPr>
        <w:t>布</w:t>
      </w:r>
      <w:r w:rsidRPr="00CA2EBF">
        <w:rPr>
          <w:rFonts w:eastAsia="標楷體" w:hAnsi="標楷體"/>
          <w:color w:val="000000"/>
          <w:kern w:val="0"/>
          <w:sz w:val="26"/>
          <w:szCs w:val="26"/>
        </w:rPr>
        <w:t>置各場地包括：</w:t>
      </w:r>
    </w:p>
    <w:p w:rsidR="004302E6" w:rsidRDefault="00685E44" w:rsidP="007E39A3">
      <w:pPr>
        <w:pStyle w:val="a3"/>
        <w:numPr>
          <w:ilvl w:val="3"/>
          <w:numId w:val="14"/>
        </w:numPr>
        <w:snapToGrid w:val="0"/>
        <w:ind w:leftChars="0" w:left="1701" w:hanging="425"/>
        <w:jc w:val="both"/>
        <w:rPr>
          <w:rFonts w:eastAsia="標楷體"/>
          <w:color w:val="000000"/>
          <w:kern w:val="0"/>
          <w:sz w:val="26"/>
          <w:szCs w:val="26"/>
        </w:rPr>
      </w:pPr>
      <w:r w:rsidRPr="004302E6">
        <w:rPr>
          <w:rFonts w:eastAsia="標楷體"/>
          <w:color w:val="000000"/>
          <w:kern w:val="0"/>
          <w:sz w:val="26"/>
          <w:szCs w:val="26"/>
        </w:rPr>
        <w:t>大會場正門口，會場內及司令台。</w:t>
      </w:r>
    </w:p>
    <w:p w:rsidR="004302E6" w:rsidRPr="004302E6" w:rsidRDefault="004302E6" w:rsidP="007E39A3">
      <w:pPr>
        <w:pStyle w:val="a3"/>
        <w:numPr>
          <w:ilvl w:val="3"/>
          <w:numId w:val="14"/>
        </w:numPr>
        <w:tabs>
          <w:tab w:val="num" w:pos="1701"/>
        </w:tabs>
        <w:snapToGrid w:val="0"/>
        <w:ind w:leftChars="0" w:hanging="1070"/>
        <w:jc w:val="both"/>
        <w:rPr>
          <w:rFonts w:eastAsia="標楷體"/>
          <w:color w:val="000000"/>
          <w:kern w:val="0"/>
          <w:sz w:val="26"/>
          <w:szCs w:val="26"/>
        </w:rPr>
      </w:pPr>
      <w:r w:rsidRPr="004302E6">
        <w:rPr>
          <w:rFonts w:eastAsia="標楷體"/>
          <w:color w:val="000000"/>
          <w:kern w:val="0"/>
          <w:sz w:val="26"/>
          <w:szCs w:val="26"/>
        </w:rPr>
        <w:t>大會場各項旗幟、旗杆、旗座。</w:t>
      </w:r>
    </w:p>
    <w:p w:rsidR="00685E44" w:rsidRPr="00CA2EBF" w:rsidRDefault="00685E44" w:rsidP="007E39A3">
      <w:pPr>
        <w:pStyle w:val="a3"/>
        <w:numPr>
          <w:ilvl w:val="0"/>
          <w:numId w:val="30"/>
        </w:numPr>
        <w:snapToGrid w:val="0"/>
        <w:ind w:leftChars="0"/>
        <w:jc w:val="both"/>
        <w:rPr>
          <w:rFonts w:eastAsia="標楷體" w:hAnsi="標楷體"/>
          <w:color w:val="000000"/>
          <w:kern w:val="0"/>
          <w:sz w:val="26"/>
          <w:szCs w:val="26"/>
        </w:rPr>
      </w:pPr>
      <w:r w:rsidRPr="00CA2EBF">
        <w:rPr>
          <w:rFonts w:eastAsia="標楷體" w:hint="eastAsia"/>
          <w:color w:val="000000"/>
          <w:kern w:val="0"/>
          <w:sz w:val="26"/>
          <w:szCs w:val="26"/>
        </w:rPr>
        <w:t>布</w:t>
      </w:r>
      <w:r w:rsidRPr="00CA2EBF">
        <w:rPr>
          <w:rFonts w:eastAsia="標楷體" w:hAnsi="標楷體"/>
          <w:color w:val="000000"/>
          <w:kern w:val="0"/>
          <w:sz w:val="26"/>
          <w:szCs w:val="26"/>
        </w:rPr>
        <w:t>置首長、來賓、記者休息</w:t>
      </w:r>
      <w:r w:rsidRPr="00CA2EBF">
        <w:rPr>
          <w:rFonts w:eastAsia="標楷體" w:hAnsi="標楷體" w:hint="eastAsia"/>
          <w:color w:val="000000"/>
          <w:kern w:val="0"/>
          <w:sz w:val="26"/>
          <w:szCs w:val="26"/>
        </w:rPr>
        <w:t>等</w:t>
      </w:r>
      <w:r w:rsidRPr="00CA2EBF">
        <w:rPr>
          <w:rFonts w:eastAsia="標楷體" w:hAnsi="標楷體"/>
          <w:color w:val="000000"/>
          <w:kern w:val="0"/>
          <w:sz w:val="26"/>
          <w:szCs w:val="26"/>
        </w:rPr>
        <w:t>場所。</w:t>
      </w:r>
    </w:p>
    <w:p w:rsidR="00685E44" w:rsidRPr="00CA2EBF" w:rsidRDefault="00685E44" w:rsidP="007E39A3">
      <w:pPr>
        <w:pStyle w:val="a3"/>
        <w:numPr>
          <w:ilvl w:val="0"/>
          <w:numId w:val="30"/>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開閉幕典禮會場</w:t>
      </w:r>
      <w:r w:rsidRPr="00CA2EBF">
        <w:rPr>
          <w:rFonts w:eastAsia="標楷體" w:hAnsi="標楷體" w:hint="eastAsia"/>
          <w:color w:val="000000"/>
          <w:kern w:val="0"/>
          <w:sz w:val="26"/>
          <w:szCs w:val="26"/>
        </w:rPr>
        <w:t>布</w:t>
      </w:r>
      <w:r w:rsidRPr="00CA2EBF">
        <w:rPr>
          <w:rFonts w:eastAsia="標楷體" w:hAnsi="標楷體"/>
          <w:color w:val="000000"/>
          <w:kern w:val="0"/>
          <w:sz w:val="26"/>
          <w:szCs w:val="26"/>
        </w:rPr>
        <w:t>置事宜。</w:t>
      </w:r>
    </w:p>
    <w:p w:rsidR="00685E44" w:rsidRPr="00CA2EBF" w:rsidRDefault="00685E44" w:rsidP="007E39A3">
      <w:pPr>
        <w:pStyle w:val="a3"/>
        <w:numPr>
          <w:ilvl w:val="0"/>
          <w:numId w:val="30"/>
        </w:numPr>
        <w:snapToGrid w:val="0"/>
        <w:ind w:leftChars="0"/>
        <w:jc w:val="both"/>
        <w:rPr>
          <w:rFonts w:eastAsia="標楷體"/>
          <w:color w:val="000000"/>
          <w:kern w:val="0"/>
          <w:sz w:val="26"/>
          <w:szCs w:val="26"/>
        </w:rPr>
      </w:pPr>
      <w:r w:rsidRPr="00CA2EBF">
        <w:rPr>
          <w:rFonts w:eastAsia="標楷體" w:hAnsi="標楷體"/>
          <w:color w:val="000000"/>
          <w:kern w:val="0"/>
          <w:sz w:val="26"/>
          <w:szCs w:val="26"/>
        </w:rPr>
        <w:t>協助各工作組</w:t>
      </w:r>
      <w:r w:rsidRPr="00CA2EBF">
        <w:rPr>
          <w:rFonts w:eastAsia="標楷體" w:hAnsi="標楷體" w:hint="eastAsia"/>
          <w:color w:val="000000"/>
          <w:kern w:val="0"/>
          <w:sz w:val="26"/>
          <w:szCs w:val="26"/>
        </w:rPr>
        <w:t>布</w:t>
      </w:r>
      <w:r w:rsidRPr="00CA2EBF">
        <w:rPr>
          <w:rFonts w:eastAsia="標楷體" w:hAnsi="標楷體"/>
          <w:color w:val="000000"/>
          <w:kern w:val="0"/>
          <w:sz w:val="26"/>
          <w:szCs w:val="26"/>
        </w:rPr>
        <w:t>置工作場所。</w:t>
      </w:r>
    </w:p>
    <w:p w:rsidR="00685E44" w:rsidRPr="00CA2EBF" w:rsidRDefault="00685E44" w:rsidP="007E39A3">
      <w:pPr>
        <w:pStyle w:val="a3"/>
        <w:snapToGrid w:val="0"/>
        <w:ind w:leftChars="0" w:left="1236"/>
        <w:jc w:val="both"/>
        <w:rPr>
          <w:rFonts w:eastAsia="標楷體" w:hAnsi="標楷體"/>
          <w:kern w:val="0"/>
          <w:sz w:val="26"/>
          <w:szCs w:val="26"/>
        </w:rPr>
      </w:pPr>
    </w:p>
    <w:p w:rsidR="00685E44" w:rsidRDefault="00685E44" w:rsidP="007E39A3">
      <w:pPr>
        <w:pStyle w:val="a3"/>
        <w:numPr>
          <w:ilvl w:val="0"/>
          <w:numId w:val="27"/>
        </w:numPr>
        <w:snapToGrid w:val="0"/>
        <w:ind w:leftChars="0"/>
        <w:jc w:val="both"/>
        <w:rPr>
          <w:rFonts w:eastAsia="標楷體"/>
          <w:b/>
          <w:color w:val="000000"/>
          <w:kern w:val="0"/>
          <w:sz w:val="26"/>
          <w:szCs w:val="26"/>
        </w:rPr>
      </w:pPr>
      <w:r w:rsidRPr="00474475">
        <w:rPr>
          <w:rFonts w:eastAsia="標楷體" w:hint="eastAsia"/>
          <w:b/>
          <w:color w:val="000000"/>
          <w:kern w:val="0"/>
          <w:sz w:val="26"/>
          <w:szCs w:val="26"/>
        </w:rPr>
        <w:t>文宣</w:t>
      </w:r>
      <w:r>
        <w:rPr>
          <w:rFonts w:eastAsia="標楷體" w:hint="eastAsia"/>
          <w:b/>
          <w:color w:val="000000"/>
          <w:kern w:val="0"/>
          <w:sz w:val="26"/>
          <w:szCs w:val="26"/>
        </w:rPr>
        <w:t>獎品</w:t>
      </w:r>
      <w:r w:rsidRPr="00474475">
        <w:rPr>
          <w:rFonts w:eastAsia="標楷體"/>
          <w:b/>
          <w:color w:val="000000"/>
          <w:kern w:val="0"/>
          <w:sz w:val="26"/>
          <w:szCs w:val="26"/>
        </w:rPr>
        <w:t>組：</w:t>
      </w:r>
      <w:r>
        <w:rPr>
          <w:rFonts w:eastAsia="標楷體" w:hint="eastAsia"/>
          <w:b/>
          <w:color w:val="000000"/>
          <w:kern w:val="0"/>
          <w:sz w:val="26"/>
          <w:szCs w:val="26"/>
        </w:rPr>
        <w:t>中山國中</w:t>
      </w:r>
    </w:p>
    <w:p w:rsidR="00685E44" w:rsidRPr="00CA2EBF"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配合行政組發布大會各項重要資訊。</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聯繫採訪大會新聞記者並提供必須之服務工作。</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提供及協助各新聞機構資料傳送及發稿。</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蒐集大會前後有關新聞資料報告書。</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安排攝影人員拍攝各種活動照片，製作相簿存檔。</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hint="eastAsia"/>
          <w:color w:val="000000"/>
          <w:kern w:val="0"/>
          <w:sz w:val="26"/>
          <w:szCs w:val="26"/>
        </w:rPr>
        <w:t>活動前中後之宣傳</w:t>
      </w:r>
      <w:r w:rsidRPr="00CA2EBF">
        <w:rPr>
          <w:rFonts w:eastAsia="標楷體" w:hAnsi="標楷體" w:hint="eastAsia"/>
          <w:color w:val="000000"/>
          <w:kern w:val="0"/>
          <w:sz w:val="26"/>
          <w:szCs w:val="26"/>
        </w:rPr>
        <w:t>(</w:t>
      </w:r>
      <w:r w:rsidRPr="00CA2EBF">
        <w:rPr>
          <w:rFonts w:eastAsia="標楷體" w:hAnsi="標楷體" w:hint="eastAsia"/>
          <w:color w:val="000000"/>
          <w:kern w:val="0"/>
          <w:sz w:val="26"/>
          <w:szCs w:val="26"/>
        </w:rPr>
        <w:t>平面、造勢活動</w:t>
      </w:r>
      <w:r w:rsidRPr="00CA2EBF">
        <w:rPr>
          <w:rFonts w:eastAsia="標楷體" w:hAnsi="標楷體" w:hint="eastAsia"/>
          <w:color w:val="000000"/>
          <w:kern w:val="0"/>
          <w:sz w:val="26"/>
          <w:szCs w:val="26"/>
        </w:rPr>
        <w:t>)</w:t>
      </w:r>
      <w:r w:rsidRPr="00CA2EBF">
        <w:rPr>
          <w:rFonts w:eastAsia="標楷體" w:hAnsi="標楷體" w:hint="eastAsia"/>
          <w:color w:val="000000"/>
          <w:kern w:val="0"/>
          <w:sz w:val="26"/>
          <w:szCs w:val="26"/>
        </w:rPr>
        <w:t>、快報、採訪及</w:t>
      </w:r>
      <w:r w:rsidRPr="00CA2EBF">
        <w:rPr>
          <w:rFonts w:eastAsia="標楷體" w:hAnsi="標楷體"/>
          <w:color w:val="000000"/>
          <w:kern w:val="0"/>
          <w:sz w:val="26"/>
          <w:szCs w:val="26"/>
        </w:rPr>
        <w:t>其他有關新聞宣傳事宜。</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彙整</w:t>
      </w:r>
      <w:r w:rsidRPr="00CA2EBF">
        <w:rPr>
          <w:rFonts w:eastAsia="標楷體" w:hAnsi="標楷體" w:hint="eastAsia"/>
          <w:color w:val="000000"/>
          <w:kern w:val="0"/>
          <w:sz w:val="26"/>
          <w:szCs w:val="26"/>
        </w:rPr>
        <w:t>活動</w:t>
      </w:r>
      <w:r w:rsidRPr="00CA2EBF">
        <w:rPr>
          <w:rFonts w:eastAsia="標楷體" w:hAnsi="標楷體"/>
          <w:color w:val="000000"/>
          <w:kern w:val="0"/>
          <w:sz w:val="26"/>
          <w:szCs w:val="26"/>
        </w:rPr>
        <w:t>期間相關資料、新聞及照片，並陳列於教育局公佈欄。</w:t>
      </w:r>
    </w:p>
    <w:p w:rsidR="00F94D49" w:rsidRDefault="00F94D49" w:rsidP="007E39A3">
      <w:pPr>
        <w:pStyle w:val="a3"/>
        <w:numPr>
          <w:ilvl w:val="0"/>
          <w:numId w:val="31"/>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新聞聯絡及接待等相關事宜</w:t>
      </w:r>
      <w:r w:rsidRPr="00CA2EBF">
        <w:rPr>
          <w:rFonts w:eastAsia="標楷體" w:hAnsi="標楷體"/>
          <w:color w:val="000000"/>
          <w:kern w:val="0"/>
          <w:sz w:val="26"/>
          <w:szCs w:val="26"/>
        </w:rPr>
        <w:t>。</w:t>
      </w:r>
    </w:p>
    <w:p w:rsidR="0047440C" w:rsidRDefault="0047440C" w:rsidP="007E39A3">
      <w:pPr>
        <w:pStyle w:val="a3"/>
        <w:numPr>
          <w:ilvl w:val="0"/>
          <w:numId w:val="31"/>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活動主視覺</w:t>
      </w:r>
      <w:r w:rsidR="008C3289">
        <w:rPr>
          <w:rFonts w:eastAsia="標楷體" w:hAnsi="標楷體" w:hint="eastAsia"/>
          <w:color w:val="000000"/>
          <w:kern w:val="0"/>
          <w:sz w:val="26"/>
          <w:szCs w:val="26"/>
        </w:rPr>
        <w:t>及各區域特色</w:t>
      </w:r>
      <w:r>
        <w:rPr>
          <w:rFonts w:eastAsia="標楷體" w:hAnsi="標楷體" w:hint="eastAsia"/>
          <w:color w:val="000000"/>
          <w:kern w:val="0"/>
          <w:sz w:val="26"/>
          <w:szCs w:val="26"/>
        </w:rPr>
        <w:t>設計</w:t>
      </w:r>
      <w:r w:rsidR="008C3289" w:rsidRPr="00CA2EBF">
        <w:rPr>
          <w:rFonts w:eastAsia="標楷體" w:hAnsi="標楷體"/>
          <w:color w:val="000000"/>
          <w:kern w:val="0"/>
          <w:sz w:val="26"/>
          <w:szCs w:val="26"/>
        </w:rPr>
        <w:t>。</w:t>
      </w:r>
    </w:p>
    <w:p w:rsidR="00685E44" w:rsidRDefault="00685E44" w:rsidP="007E39A3">
      <w:pPr>
        <w:pStyle w:val="a3"/>
        <w:numPr>
          <w:ilvl w:val="0"/>
          <w:numId w:val="31"/>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獎品</w:t>
      </w:r>
      <w:r w:rsidR="00F94D49">
        <w:rPr>
          <w:rFonts w:eastAsia="標楷體" w:hAnsi="標楷體" w:hint="eastAsia"/>
          <w:color w:val="000000"/>
          <w:kern w:val="0"/>
          <w:sz w:val="26"/>
          <w:szCs w:val="26"/>
        </w:rPr>
        <w:t>之設計與承製</w:t>
      </w:r>
      <w:r w:rsidR="008C3289" w:rsidRPr="00CA2EBF">
        <w:rPr>
          <w:rFonts w:eastAsia="標楷體" w:hAnsi="標楷體"/>
          <w:color w:val="000000"/>
          <w:kern w:val="0"/>
          <w:sz w:val="26"/>
          <w:szCs w:val="26"/>
        </w:rPr>
        <w:t>。</w:t>
      </w:r>
    </w:p>
    <w:p w:rsidR="009248E6" w:rsidRPr="00F94D49" w:rsidRDefault="00F94D49" w:rsidP="007E39A3">
      <w:pPr>
        <w:pStyle w:val="a3"/>
        <w:numPr>
          <w:ilvl w:val="0"/>
          <w:numId w:val="31"/>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辦理活動</w:t>
      </w:r>
      <w:r w:rsidR="0047440C">
        <w:rPr>
          <w:rFonts w:eastAsia="標楷體" w:hAnsi="標楷體" w:hint="eastAsia"/>
          <w:color w:val="000000"/>
          <w:kern w:val="0"/>
          <w:sz w:val="26"/>
          <w:szCs w:val="26"/>
        </w:rPr>
        <w:t>抽獎</w:t>
      </w:r>
      <w:r>
        <w:rPr>
          <w:rFonts w:eastAsia="標楷體" w:hAnsi="標楷體" w:hint="eastAsia"/>
          <w:color w:val="000000"/>
          <w:kern w:val="0"/>
          <w:sz w:val="26"/>
          <w:szCs w:val="26"/>
        </w:rPr>
        <w:t>與發放</w:t>
      </w:r>
      <w:r w:rsidRPr="00CA2EBF">
        <w:rPr>
          <w:rFonts w:eastAsia="標楷體" w:hAnsi="標楷體"/>
          <w:color w:val="000000"/>
          <w:kern w:val="0"/>
          <w:sz w:val="26"/>
          <w:szCs w:val="26"/>
        </w:rPr>
        <w:t>。</w:t>
      </w:r>
    </w:p>
    <w:p w:rsidR="00685E44" w:rsidRPr="00CA2EBF" w:rsidRDefault="00685E44" w:rsidP="007E39A3">
      <w:pPr>
        <w:pStyle w:val="a3"/>
        <w:snapToGrid w:val="0"/>
        <w:ind w:leftChars="0" w:left="1236"/>
        <w:jc w:val="both"/>
        <w:rPr>
          <w:rFonts w:eastAsia="標楷體" w:hAnsi="標楷體"/>
          <w:color w:val="000000"/>
          <w:kern w:val="0"/>
          <w:sz w:val="26"/>
          <w:szCs w:val="26"/>
        </w:rPr>
      </w:pPr>
    </w:p>
    <w:p w:rsidR="00685E44" w:rsidRDefault="00685E44" w:rsidP="007E39A3">
      <w:pPr>
        <w:pStyle w:val="a3"/>
        <w:numPr>
          <w:ilvl w:val="0"/>
          <w:numId w:val="27"/>
        </w:numPr>
        <w:snapToGrid w:val="0"/>
        <w:ind w:leftChars="0"/>
        <w:jc w:val="both"/>
        <w:rPr>
          <w:rFonts w:eastAsia="標楷體"/>
          <w:b/>
          <w:color w:val="000000"/>
          <w:kern w:val="0"/>
          <w:sz w:val="26"/>
          <w:szCs w:val="26"/>
        </w:rPr>
      </w:pPr>
      <w:r>
        <w:rPr>
          <w:rFonts w:eastAsia="標楷體" w:hint="eastAsia"/>
          <w:b/>
          <w:color w:val="000000"/>
          <w:kern w:val="0"/>
          <w:sz w:val="26"/>
          <w:szCs w:val="26"/>
        </w:rPr>
        <w:t>課程活動組：金華國中</w:t>
      </w:r>
    </w:p>
    <w:p w:rsidR="00685E44" w:rsidRDefault="00685E44" w:rsidP="007E39A3">
      <w:pPr>
        <w:pStyle w:val="a3"/>
        <w:numPr>
          <w:ilvl w:val="0"/>
          <w:numId w:val="32"/>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訂定</w:t>
      </w:r>
      <w:r w:rsidR="004302E6">
        <w:rPr>
          <w:rFonts w:eastAsia="標楷體" w:hAnsi="標楷體" w:hint="eastAsia"/>
          <w:color w:val="000000"/>
          <w:kern w:val="0"/>
          <w:sz w:val="26"/>
          <w:szCs w:val="26"/>
        </w:rPr>
        <w:t>國際教育融入</w:t>
      </w:r>
      <w:r>
        <w:rPr>
          <w:rFonts w:eastAsia="標楷體" w:hAnsi="標楷體" w:hint="eastAsia"/>
          <w:color w:val="000000"/>
          <w:kern w:val="0"/>
          <w:sz w:val="26"/>
          <w:szCs w:val="26"/>
        </w:rPr>
        <w:t>課程</w:t>
      </w:r>
      <w:r w:rsidRPr="00CA2EBF">
        <w:rPr>
          <w:rFonts w:eastAsia="標楷體" w:hAnsi="標楷體" w:hint="eastAsia"/>
          <w:color w:val="000000"/>
          <w:kern w:val="0"/>
          <w:sz w:val="26"/>
          <w:szCs w:val="26"/>
        </w:rPr>
        <w:t>及</w:t>
      </w:r>
      <w:r>
        <w:rPr>
          <w:rFonts w:eastAsia="標楷體" w:hAnsi="標楷體" w:hint="eastAsia"/>
          <w:color w:val="000000"/>
          <w:kern w:val="0"/>
          <w:sz w:val="26"/>
          <w:szCs w:val="26"/>
        </w:rPr>
        <w:t>相關活動</w:t>
      </w:r>
      <w:r w:rsidRPr="00CA2EBF">
        <w:rPr>
          <w:rFonts w:eastAsia="標楷體" w:hAnsi="標楷體"/>
          <w:color w:val="000000"/>
          <w:kern w:val="0"/>
          <w:sz w:val="26"/>
          <w:szCs w:val="26"/>
        </w:rPr>
        <w:t>計畫。</w:t>
      </w:r>
    </w:p>
    <w:p w:rsidR="004302E6" w:rsidRPr="00CA2EBF" w:rsidRDefault="00DD6186" w:rsidP="007E39A3">
      <w:pPr>
        <w:pStyle w:val="a3"/>
        <w:numPr>
          <w:ilvl w:val="0"/>
          <w:numId w:val="32"/>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規劃設計各學科領域教案之範例</w:t>
      </w:r>
      <w:r w:rsidRPr="00CA2EBF">
        <w:rPr>
          <w:rFonts w:eastAsia="標楷體" w:hAnsi="標楷體"/>
          <w:color w:val="000000"/>
          <w:kern w:val="0"/>
          <w:sz w:val="26"/>
          <w:szCs w:val="26"/>
        </w:rPr>
        <w:t>。</w:t>
      </w:r>
    </w:p>
    <w:p w:rsidR="008C3289" w:rsidRDefault="00DD6186" w:rsidP="007E39A3">
      <w:pPr>
        <w:pStyle w:val="a3"/>
        <w:numPr>
          <w:ilvl w:val="0"/>
          <w:numId w:val="32"/>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設計教案</w:t>
      </w:r>
      <w:r w:rsidR="008C3289">
        <w:rPr>
          <w:rFonts w:eastAsia="標楷體" w:hAnsi="標楷體" w:hint="eastAsia"/>
          <w:color w:val="000000"/>
          <w:kern w:val="0"/>
          <w:sz w:val="26"/>
          <w:szCs w:val="26"/>
        </w:rPr>
        <w:t>呈現格式及</w:t>
      </w:r>
      <w:r w:rsidR="00F94D49">
        <w:rPr>
          <w:rFonts w:eastAsia="標楷體" w:hAnsi="標楷體" w:hint="eastAsia"/>
          <w:color w:val="000000"/>
          <w:kern w:val="0"/>
          <w:sz w:val="26"/>
          <w:szCs w:val="26"/>
        </w:rPr>
        <w:t>辦理</w:t>
      </w:r>
      <w:r w:rsidR="008C3289">
        <w:rPr>
          <w:rFonts w:eastAsia="標楷體" w:hAnsi="標楷體" w:hint="eastAsia"/>
          <w:color w:val="000000"/>
          <w:kern w:val="0"/>
          <w:sz w:val="26"/>
          <w:szCs w:val="26"/>
        </w:rPr>
        <w:t>說明會</w:t>
      </w:r>
      <w:r w:rsidR="008D6356" w:rsidRPr="00CA2EBF">
        <w:rPr>
          <w:rFonts w:eastAsia="標楷體" w:hAnsi="標楷體"/>
          <w:color w:val="000000"/>
          <w:kern w:val="0"/>
          <w:sz w:val="26"/>
          <w:szCs w:val="26"/>
        </w:rPr>
        <w:t>。</w:t>
      </w:r>
    </w:p>
    <w:p w:rsidR="00685E44" w:rsidRDefault="008C3289" w:rsidP="007E39A3">
      <w:pPr>
        <w:pStyle w:val="a3"/>
        <w:numPr>
          <w:ilvl w:val="0"/>
          <w:numId w:val="32"/>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設計課程學習單及</w:t>
      </w:r>
      <w:r w:rsidR="0042202E">
        <w:rPr>
          <w:rFonts w:eastAsia="標楷體" w:hAnsi="標楷體" w:hint="eastAsia"/>
          <w:color w:val="000000"/>
          <w:kern w:val="0"/>
          <w:sz w:val="26"/>
          <w:szCs w:val="26"/>
        </w:rPr>
        <w:t>闖關活動</w:t>
      </w:r>
      <w:r w:rsidR="008D6356" w:rsidRPr="00CA2EBF">
        <w:rPr>
          <w:rFonts w:eastAsia="標楷體" w:hAnsi="標楷體"/>
          <w:color w:val="000000"/>
          <w:kern w:val="0"/>
          <w:sz w:val="26"/>
          <w:szCs w:val="26"/>
        </w:rPr>
        <w:t>。</w:t>
      </w:r>
    </w:p>
    <w:p w:rsidR="008C3289" w:rsidRPr="00685E44" w:rsidRDefault="008C3289" w:rsidP="007E39A3">
      <w:pPr>
        <w:pStyle w:val="a3"/>
        <w:numPr>
          <w:ilvl w:val="0"/>
          <w:numId w:val="32"/>
        </w:numPr>
        <w:snapToGrid w:val="0"/>
        <w:ind w:leftChars="0"/>
        <w:jc w:val="both"/>
        <w:rPr>
          <w:rFonts w:eastAsia="標楷體" w:hAnsi="標楷體"/>
          <w:color w:val="000000"/>
          <w:kern w:val="0"/>
          <w:sz w:val="26"/>
          <w:szCs w:val="26"/>
        </w:rPr>
      </w:pPr>
      <w:r>
        <w:rPr>
          <w:rFonts w:eastAsia="標楷體" w:hAnsi="標楷體" w:hint="eastAsia"/>
          <w:color w:val="000000"/>
          <w:kern w:val="0"/>
          <w:sz w:val="26"/>
          <w:szCs w:val="26"/>
        </w:rPr>
        <w:t>綜整</w:t>
      </w:r>
      <w:r w:rsidR="00F94D49">
        <w:rPr>
          <w:rFonts w:eastAsia="標楷體" w:hAnsi="標楷體" w:hint="eastAsia"/>
          <w:color w:val="000000"/>
          <w:kern w:val="0"/>
          <w:sz w:val="26"/>
          <w:szCs w:val="26"/>
        </w:rPr>
        <w:t>與辦理</w:t>
      </w:r>
      <w:r w:rsidR="00F94D49" w:rsidRPr="00F94D49">
        <w:rPr>
          <w:rFonts w:eastAsia="標楷體" w:hint="eastAsia"/>
          <w:color w:val="000000"/>
          <w:kern w:val="0"/>
          <w:sz w:val="26"/>
          <w:szCs w:val="26"/>
        </w:rPr>
        <w:t>課程活動</w:t>
      </w:r>
      <w:r w:rsidR="00F94D49">
        <w:rPr>
          <w:rFonts w:eastAsia="標楷體" w:hint="eastAsia"/>
          <w:color w:val="000000"/>
          <w:kern w:val="0"/>
          <w:sz w:val="26"/>
          <w:szCs w:val="26"/>
        </w:rPr>
        <w:t>等相關事宜</w:t>
      </w:r>
      <w:r w:rsidR="00F94D49" w:rsidRPr="00CA2EBF">
        <w:rPr>
          <w:rFonts w:eastAsia="標楷體" w:hAnsi="標楷體"/>
          <w:color w:val="000000"/>
          <w:kern w:val="0"/>
          <w:sz w:val="26"/>
          <w:szCs w:val="26"/>
        </w:rPr>
        <w:t>。</w:t>
      </w:r>
    </w:p>
    <w:p w:rsidR="00F94D49" w:rsidRPr="00685E44" w:rsidRDefault="00F94D49" w:rsidP="007E39A3">
      <w:pPr>
        <w:snapToGrid w:val="0"/>
        <w:jc w:val="both"/>
        <w:rPr>
          <w:rFonts w:eastAsia="標楷體" w:hAnsi="標楷體"/>
          <w:color w:val="000000"/>
          <w:kern w:val="0"/>
          <w:sz w:val="26"/>
          <w:szCs w:val="26"/>
        </w:rPr>
      </w:pPr>
    </w:p>
    <w:p w:rsidR="00685E44" w:rsidRDefault="00685E44" w:rsidP="007E39A3">
      <w:pPr>
        <w:pStyle w:val="a3"/>
        <w:numPr>
          <w:ilvl w:val="0"/>
          <w:numId w:val="27"/>
        </w:numPr>
        <w:snapToGrid w:val="0"/>
        <w:ind w:leftChars="0"/>
        <w:jc w:val="both"/>
        <w:rPr>
          <w:rFonts w:eastAsia="標楷體"/>
          <w:b/>
          <w:color w:val="000000"/>
          <w:kern w:val="0"/>
          <w:sz w:val="26"/>
          <w:szCs w:val="26"/>
        </w:rPr>
      </w:pPr>
      <w:r w:rsidRPr="00CA2EBF">
        <w:rPr>
          <w:rFonts w:eastAsia="標楷體" w:hint="eastAsia"/>
          <w:b/>
          <w:color w:val="000000"/>
          <w:kern w:val="0"/>
          <w:sz w:val="26"/>
          <w:szCs w:val="26"/>
        </w:rPr>
        <w:t>交通</w:t>
      </w:r>
      <w:r w:rsidRPr="00CA2EBF">
        <w:rPr>
          <w:rFonts w:eastAsia="標楷體"/>
          <w:b/>
          <w:color w:val="000000"/>
          <w:kern w:val="0"/>
          <w:sz w:val="26"/>
          <w:szCs w:val="26"/>
        </w:rPr>
        <w:t>安全維護</w:t>
      </w:r>
      <w:r w:rsidRPr="00CA2EBF">
        <w:rPr>
          <w:rFonts w:eastAsia="標楷體" w:hint="eastAsia"/>
          <w:b/>
          <w:color w:val="000000"/>
          <w:kern w:val="0"/>
          <w:sz w:val="26"/>
          <w:szCs w:val="26"/>
        </w:rPr>
        <w:t>組：警察局</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指揮交通與管制車輛。</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取締攤販及大會期間維持場地之秩序。</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統籌規劃安全維護相關事宜。</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hint="eastAsia"/>
          <w:color w:val="000000"/>
          <w:kern w:val="0"/>
          <w:sz w:val="26"/>
          <w:szCs w:val="26"/>
        </w:rPr>
        <w:t>規劃開幕典禮之</w:t>
      </w:r>
      <w:r w:rsidRPr="00CA2EBF">
        <w:rPr>
          <w:rFonts w:eastAsia="標楷體" w:hAnsi="標楷體"/>
          <w:color w:val="000000"/>
          <w:kern w:val="0"/>
          <w:sz w:val="26"/>
          <w:szCs w:val="26"/>
        </w:rPr>
        <w:t>安全維護事宜。</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執行大會期間安全維護事宜。</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協調處理大會期間偶發事件。</w:t>
      </w:r>
    </w:p>
    <w:p w:rsidR="00685E44" w:rsidRDefault="00685E44" w:rsidP="007E39A3">
      <w:pPr>
        <w:pStyle w:val="a3"/>
        <w:numPr>
          <w:ilvl w:val="0"/>
          <w:numId w:val="37"/>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lastRenderedPageBreak/>
        <w:t>其他有關安全維護事宜。</w:t>
      </w:r>
    </w:p>
    <w:p w:rsidR="00E47E31" w:rsidRDefault="00E47E31" w:rsidP="007E39A3">
      <w:pPr>
        <w:pStyle w:val="a3"/>
        <w:snapToGrid w:val="0"/>
        <w:ind w:leftChars="0" w:left="1236"/>
        <w:jc w:val="both"/>
        <w:rPr>
          <w:rFonts w:eastAsia="標楷體" w:hAnsi="標楷體"/>
          <w:color w:val="000000"/>
          <w:kern w:val="0"/>
          <w:sz w:val="26"/>
          <w:szCs w:val="26"/>
        </w:rPr>
      </w:pPr>
    </w:p>
    <w:p w:rsidR="00685E44" w:rsidRPr="00CA2EBF" w:rsidRDefault="00685E44" w:rsidP="007E39A3">
      <w:pPr>
        <w:pStyle w:val="a3"/>
        <w:snapToGrid w:val="0"/>
        <w:ind w:leftChars="0" w:left="1236"/>
        <w:jc w:val="both"/>
        <w:rPr>
          <w:rFonts w:eastAsia="標楷體" w:hAnsi="標楷體"/>
          <w:color w:val="000000"/>
          <w:kern w:val="0"/>
          <w:sz w:val="26"/>
          <w:szCs w:val="26"/>
        </w:rPr>
      </w:pPr>
    </w:p>
    <w:p w:rsidR="00685E44" w:rsidRDefault="00685E44" w:rsidP="007E39A3">
      <w:pPr>
        <w:pStyle w:val="a3"/>
        <w:numPr>
          <w:ilvl w:val="0"/>
          <w:numId w:val="27"/>
        </w:numPr>
        <w:snapToGrid w:val="0"/>
        <w:ind w:leftChars="0"/>
        <w:jc w:val="both"/>
        <w:rPr>
          <w:rFonts w:eastAsia="標楷體"/>
          <w:b/>
          <w:color w:val="000000"/>
          <w:kern w:val="0"/>
          <w:sz w:val="26"/>
          <w:szCs w:val="26"/>
        </w:rPr>
      </w:pPr>
      <w:r w:rsidRPr="00CA2EBF">
        <w:rPr>
          <w:rFonts w:eastAsia="標楷體"/>
          <w:b/>
          <w:color w:val="000000"/>
          <w:kern w:val="0"/>
          <w:sz w:val="26"/>
          <w:szCs w:val="26"/>
        </w:rPr>
        <w:t>醫護組：</w:t>
      </w:r>
      <w:r w:rsidRPr="00CA2EBF">
        <w:rPr>
          <w:rFonts w:eastAsia="標楷體" w:hint="eastAsia"/>
          <w:b/>
          <w:color w:val="000000"/>
          <w:kern w:val="0"/>
          <w:sz w:val="26"/>
          <w:szCs w:val="26"/>
        </w:rPr>
        <w:t>衛生局</w:t>
      </w:r>
    </w:p>
    <w:p w:rsidR="00685E44" w:rsidRDefault="00685E44" w:rsidP="007E39A3">
      <w:pPr>
        <w:pStyle w:val="a3"/>
        <w:numPr>
          <w:ilvl w:val="0"/>
          <w:numId w:val="33"/>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協助</w:t>
      </w:r>
      <w:r w:rsidRPr="00CA2EBF">
        <w:rPr>
          <w:rFonts w:eastAsia="標楷體" w:hAnsi="標楷體" w:hint="eastAsia"/>
          <w:color w:val="000000"/>
          <w:kern w:val="0"/>
          <w:sz w:val="26"/>
          <w:szCs w:val="26"/>
        </w:rPr>
        <w:t>會</w:t>
      </w:r>
      <w:r w:rsidRPr="00CA2EBF">
        <w:rPr>
          <w:rFonts w:eastAsia="標楷體" w:hAnsi="標楷體"/>
          <w:color w:val="000000"/>
          <w:kern w:val="0"/>
          <w:sz w:val="26"/>
          <w:szCs w:val="26"/>
        </w:rPr>
        <w:t>場</w:t>
      </w:r>
      <w:r w:rsidRPr="00CA2EBF">
        <w:rPr>
          <w:rFonts w:eastAsia="標楷體" w:hAnsi="標楷體" w:hint="eastAsia"/>
          <w:color w:val="000000"/>
          <w:kern w:val="0"/>
          <w:sz w:val="26"/>
          <w:szCs w:val="26"/>
        </w:rPr>
        <w:t>急</w:t>
      </w:r>
      <w:r w:rsidRPr="00CA2EBF">
        <w:rPr>
          <w:rFonts w:eastAsia="標楷體" w:hAnsi="標楷體"/>
          <w:color w:val="000000"/>
          <w:kern w:val="0"/>
          <w:sz w:val="26"/>
          <w:szCs w:val="26"/>
        </w:rPr>
        <w:t>救護站，執行急救及醫療事宜。</w:t>
      </w:r>
    </w:p>
    <w:p w:rsidR="00685E44" w:rsidRDefault="00685E44" w:rsidP="007E39A3">
      <w:pPr>
        <w:pStyle w:val="a3"/>
        <w:numPr>
          <w:ilvl w:val="0"/>
          <w:numId w:val="33"/>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洽商市立醫院有關急救醫務等事宜。</w:t>
      </w:r>
    </w:p>
    <w:p w:rsidR="00685E44" w:rsidRDefault="00685E44" w:rsidP="007E39A3">
      <w:pPr>
        <w:pStyle w:val="a3"/>
        <w:numPr>
          <w:ilvl w:val="0"/>
          <w:numId w:val="33"/>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其他有關醫護事宜。</w:t>
      </w:r>
    </w:p>
    <w:p w:rsidR="00685E44" w:rsidRPr="00CA2EBF" w:rsidRDefault="00685E44" w:rsidP="007E39A3">
      <w:pPr>
        <w:pStyle w:val="a3"/>
        <w:snapToGrid w:val="0"/>
        <w:ind w:leftChars="0" w:left="1236"/>
        <w:jc w:val="both"/>
        <w:rPr>
          <w:rFonts w:eastAsia="標楷體" w:hAnsi="標楷體"/>
          <w:color w:val="000000"/>
          <w:kern w:val="0"/>
          <w:sz w:val="26"/>
          <w:szCs w:val="26"/>
        </w:rPr>
      </w:pPr>
    </w:p>
    <w:p w:rsidR="00685E44" w:rsidRDefault="00685E44" w:rsidP="007E39A3">
      <w:pPr>
        <w:pStyle w:val="a3"/>
        <w:numPr>
          <w:ilvl w:val="0"/>
          <w:numId w:val="27"/>
        </w:numPr>
        <w:snapToGrid w:val="0"/>
        <w:ind w:leftChars="0"/>
        <w:jc w:val="both"/>
        <w:rPr>
          <w:rFonts w:eastAsia="標楷體"/>
          <w:b/>
          <w:color w:val="000000"/>
          <w:kern w:val="0"/>
          <w:sz w:val="26"/>
          <w:szCs w:val="26"/>
        </w:rPr>
      </w:pPr>
      <w:r w:rsidRPr="00CA2EBF">
        <w:rPr>
          <w:rFonts w:eastAsia="標楷體" w:hint="eastAsia"/>
          <w:b/>
          <w:color w:val="000000"/>
          <w:kern w:val="0"/>
          <w:sz w:val="26"/>
          <w:szCs w:val="26"/>
        </w:rPr>
        <w:t>整潔</w:t>
      </w:r>
      <w:r w:rsidRPr="00CA2EBF">
        <w:rPr>
          <w:rFonts w:eastAsia="標楷體"/>
          <w:b/>
          <w:color w:val="000000"/>
          <w:kern w:val="0"/>
          <w:sz w:val="26"/>
          <w:szCs w:val="26"/>
        </w:rPr>
        <w:t>秩序環保組：環保</w:t>
      </w:r>
      <w:r w:rsidRPr="00CA2EBF">
        <w:rPr>
          <w:rFonts w:eastAsia="標楷體" w:hint="eastAsia"/>
          <w:b/>
          <w:color w:val="000000"/>
          <w:kern w:val="0"/>
          <w:sz w:val="26"/>
          <w:szCs w:val="26"/>
        </w:rPr>
        <w:t>局</w:t>
      </w:r>
    </w:p>
    <w:p w:rsidR="00685E44" w:rsidRDefault="00685E44" w:rsidP="007E39A3">
      <w:pPr>
        <w:pStyle w:val="a3"/>
        <w:numPr>
          <w:ilvl w:val="0"/>
          <w:numId w:val="34"/>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統籌規劃場地整潔維護相關事宜。</w:t>
      </w:r>
    </w:p>
    <w:p w:rsidR="00685E44" w:rsidRPr="00CA2EBF" w:rsidRDefault="00685E44" w:rsidP="007E39A3">
      <w:pPr>
        <w:pStyle w:val="a3"/>
        <w:numPr>
          <w:ilvl w:val="0"/>
          <w:numId w:val="34"/>
        </w:numPr>
        <w:snapToGrid w:val="0"/>
        <w:ind w:leftChars="0"/>
        <w:jc w:val="both"/>
        <w:rPr>
          <w:rFonts w:eastAsia="標楷體"/>
          <w:b/>
          <w:color w:val="000000"/>
          <w:kern w:val="0"/>
          <w:sz w:val="26"/>
          <w:szCs w:val="26"/>
        </w:rPr>
      </w:pPr>
      <w:r w:rsidRPr="00CA2EBF">
        <w:rPr>
          <w:rFonts w:eastAsia="標楷體" w:hAnsi="標楷體"/>
          <w:color w:val="000000"/>
          <w:kern w:val="0"/>
          <w:sz w:val="26"/>
          <w:szCs w:val="26"/>
        </w:rPr>
        <w:t>大會活動期間，協助清運垃圾事宜。</w:t>
      </w:r>
    </w:p>
    <w:p w:rsidR="00685E44" w:rsidRPr="008C3289" w:rsidRDefault="00685E44" w:rsidP="007E39A3">
      <w:pPr>
        <w:pStyle w:val="a3"/>
        <w:numPr>
          <w:ilvl w:val="0"/>
          <w:numId w:val="34"/>
        </w:numPr>
        <w:snapToGrid w:val="0"/>
        <w:ind w:leftChars="0"/>
        <w:jc w:val="both"/>
        <w:rPr>
          <w:rFonts w:eastAsia="標楷體"/>
          <w:b/>
          <w:color w:val="000000"/>
          <w:kern w:val="0"/>
          <w:sz w:val="26"/>
          <w:szCs w:val="26"/>
        </w:rPr>
      </w:pPr>
      <w:r w:rsidRPr="00CA2EBF">
        <w:rPr>
          <w:rFonts w:eastAsia="標楷體" w:hAnsi="標楷體"/>
          <w:color w:val="000000"/>
          <w:kern w:val="0"/>
          <w:sz w:val="26"/>
          <w:szCs w:val="26"/>
        </w:rPr>
        <w:t>大會會場內外環境</w:t>
      </w:r>
      <w:r w:rsidR="008C3289" w:rsidRPr="00CA2EBF">
        <w:rPr>
          <w:rFonts w:eastAsia="標楷體" w:hAnsi="標楷體"/>
          <w:color w:val="000000"/>
          <w:kern w:val="0"/>
          <w:sz w:val="26"/>
          <w:szCs w:val="26"/>
        </w:rPr>
        <w:t>增設清潔箱</w:t>
      </w:r>
      <w:r w:rsidRPr="00CA2EBF">
        <w:rPr>
          <w:rFonts w:eastAsia="標楷體" w:hAnsi="標楷體"/>
          <w:color w:val="000000"/>
          <w:kern w:val="0"/>
          <w:sz w:val="26"/>
          <w:szCs w:val="26"/>
        </w:rPr>
        <w:t>及衛生設施清潔服務事宜。</w:t>
      </w:r>
    </w:p>
    <w:p w:rsidR="00685E44" w:rsidRPr="00685E44" w:rsidRDefault="00685E44" w:rsidP="007E39A3">
      <w:pPr>
        <w:pStyle w:val="a3"/>
        <w:numPr>
          <w:ilvl w:val="0"/>
          <w:numId w:val="34"/>
        </w:numPr>
        <w:snapToGrid w:val="0"/>
        <w:ind w:leftChars="0"/>
        <w:jc w:val="both"/>
        <w:rPr>
          <w:rFonts w:eastAsia="標楷體"/>
          <w:b/>
          <w:color w:val="000000"/>
          <w:kern w:val="0"/>
          <w:sz w:val="26"/>
          <w:szCs w:val="26"/>
        </w:rPr>
      </w:pPr>
      <w:r w:rsidRPr="00CA2EBF">
        <w:rPr>
          <w:rFonts w:eastAsia="標楷體" w:hAnsi="標楷體"/>
          <w:color w:val="000000"/>
          <w:kern w:val="0"/>
          <w:sz w:val="26"/>
          <w:szCs w:val="26"/>
        </w:rPr>
        <w:t>其他有關</w:t>
      </w:r>
      <w:r w:rsidRPr="00CA2EBF">
        <w:rPr>
          <w:rFonts w:eastAsia="標楷體" w:hAnsi="標楷體" w:hint="eastAsia"/>
          <w:color w:val="000000"/>
          <w:kern w:val="0"/>
          <w:sz w:val="26"/>
          <w:szCs w:val="26"/>
        </w:rPr>
        <w:t>整</w:t>
      </w:r>
      <w:r w:rsidRPr="00CA2EBF">
        <w:rPr>
          <w:rFonts w:eastAsia="標楷體" w:hAnsi="標楷體"/>
          <w:color w:val="000000"/>
          <w:kern w:val="0"/>
          <w:sz w:val="26"/>
          <w:szCs w:val="26"/>
        </w:rPr>
        <w:t>潔</w:t>
      </w:r>
      <w:r w:rsidRPr="00CA2EBF">
        <w:rPr>
          <w:rFonts w:eastAsia="標楷體" w:hAnsi="標楷體" w:hint="eastAsia"/>
          <w:color w:val="000000"/>
          <w:kern w:val="0"/>
          <w:sz w:val="26"/>
          <w:szCs w:val="26"/>
        </w:rPr>
        <w:t>秩序相關維護</w:t>
      </w:r>
      <w:r w:rsidRPr="00CA2EBF">
        <w:rPr>
          <w:rFonts w:eastAsia="標楷體" w:hAnsi="標楷體"/>
          <w:color w:val="000000"/>
          <w:kern w:val="0"/>
          <w:sz w:val="26"/>
          <w:szCs w:val="26"/>
        </w:rPr>
        <w:t>工作事宜。</w:t>
      </w:r>
    </w:p>
    <w:p w:rsidR="00685E44" w:rsidRPr="00CA2EBF" w:rsidRDefault="00685E44" w:rsidP="007E39A3">
      <w:pPr>
        <w:pStyle w:val="a3"/>
        <w:snapToGrid w:val="0"/>
        <w:ind w:leftChars="0" w:left="1236"/>
        <w:jc w:val="both"/>
        <w:rPr>
          <w:rFonts w:eastAsia="標楷體"/>
          <w:b/>
          <w:color w:val="000000"/>
          <w:kern w:val="0"/>
          <w:sz w:val="26"/>
          <w:szCs w:val="26"/>
        </w:rPr>
      </w:pPr>
    </w:p>
    <w:p w:rsidR="00685E44" w:rsidRPr="00CA2EBF" w:rsidRDefault="00685E44" w:rsidP="007E39A3">
      <w:pPr>
        <w:pStyle w:val="a3"/>
        <w:numPr>
          <w:ilvl w:val="0"/>
          <w:numId w:val="27"/>
        </w:numPr>
        <w:snapToGrid w:val="0"/>
        <w:ind w:leftChars="0"/>
        <w:jc w:val="both"/>
        <w:rPr>
          <w:rFonts w:eastAsia="標楷體"/>
          <w:b/>
          <w:color w:val="000000"/>
          <w:kern w:val="0"/>
          <w:sz w:val="26"/>
          <w:szCs w:val="26"/>
        </w:rPr>
      </w:pPr>
      <w:r w:rsidRPr="00CA2EBF">
        <w:rPr>
          <w:rFonts w:eastAsia="標楷體"/>
          <w:b/>
          <w:color w:val="000000"/>
          <w:kern w:val="0"/>
          <w:sz w:val="26"/>
          <w:szCs w:val="26"/>
        </w:rPr>
        <w:t>事務組：</w:t>
      </w:r>
      <w:r w:rsidRPr="00CA2EBF">
        <w:rPr>
          <w:rFonts w:eastAsia="標楷體" w:hint="eastAsia"/>
          <w:b/>
          <w:color w:val="000000"/>
          <w:kern w:val="0"/>
          <w:sz w:val="26"/>
          <w:szCs w:val="26"/>
        </w:rPr>
        <w:t>教育局體衛科</w:t>
      </w:r>
    </w:p>
    <w:p w:rsidR="00685E44" w:rsidRPr="00CA2EBF" w:rsidRDefault="00685E44" w:rsidP="007E39A3">
      <w:pPr>
        <w:pStyle w:val="a3"/>
        <w:numPr>
          <w:ilvl w:val="0"/>
          <w:numId w:val="35"/>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統一收發大會文件（文件交換用送文簿登記）。</w:t>
      </w:r>
    </w:p>
    <w:p w:rsidR="00685E44" w:rsidRPr="00CA2EBF" w:rsidRDefault="00685E44" w:rsidP="007E39A3">
      <w:pPr>
        <w:pStyle w:val="a3"/>
        <w:numPr>
          <w:ilvl w:val="0"/>
          <w:numId w:val="35"/>
        </w:numPr>
        <w:snapToGrid w:val="0"/>
        <w:ind w:leftChars="0"/>
        <w:jc w:val="both"/>
        <w:rPr>
          <w:rFonts w:eastAsia="標楷體" w:hAnsi="標楷體"/>
          <w:color w:val="000000"/>
          <w:kern w:val="0"/>
          <w:sz w:val="26"/>
          <w:szCs w:val="26"/>
        </w:rPr>
      </w:pPr>
      <w:r w:rsidRPr="00CA2EBF">
        <w:rPr>
          <w:rFonts w:eastAsia="標楷體" w:hAnsi="標楷體"/>
          <w:color w:val="000000"/>
          <w:kern w:val="0"/>
          <w:sz w:val="26"/>
          <w:szCs w:val="26"/>
        </w:rPr>
        <w:t>其他有關庶務事宜。</w:t>
      </w:r>
    </w:p>
    <w:p w:rsidR="00685E44" w:rsidRPr="00CE0094" w:rsidRDefault="00685E44" w:rsidP="007E39A3">
      <w:pPr>
        <w:snapToGrid w:val="0"/>
        <w:ind w:leftChars="200" w:left="1273" w:hangingChars="305" w:hanging="793"/>
        <w:jc w:val="both"/>
        <w:rPr>
          <w:rFonts w:eastAsia="標楷體" w:hAnsi="標楷體"/>
          <w:kern w:val="0"/>
          <w:sz w:val="26"/>
          <w:szCs w:val="26"/>
        </w:rPr>
      </w:pPr>
    </w:p>
    <w:p w:rsidR="003B2EF8" w:rsidRPr="00685E44" w:rsidRDefault="003B2EF8" w:rsidP="007E39A3">
      <w:pPr>
        <w:pStyle w:val="a3"/>
        <w:snapToGrid w:val="0"/>
        <w:ind w:leftChars="0" w:left="1004"/>
        <w:jc w:val="both"/>
        <w:rPr>
          <w:rFonts w:eastAsia="標楷體"/>
          <w:b/>
          <w:color w:val="000000"/>
          <w:kern w:val="0"/>
          <w:sz w:val="26"/>
          <w:szCs w:val="26"/>
        </w:rPr>
      </w:pPr>
    </w:p>
    <w:p w:rsidR="003B2EF8" w:rsidRDefault="003B2EF8" w:rsidP="007E39A3">
      <w:pPr>
        <w:snapToGrid w:val="0"/>
        <w:jc w:val="both"/>
        <w:rPr>
          <w:rFonts w:ascii="標楷體" w:eastAsia="標楷體" w:hAnsi="標楷體"/>
          <w:sz w:val="28"/>
          <w:szCs w:val="28"/>
        </w:rPr>
      </w:pPr>
    </w:p>
    <w:p w:rsidR="00C56402" w:rsidRDefault="00C56402" w:rsidP="007E39A3">
      <w:pPr>
        <w:snapToGrid w:val="0"/>
        <w:jc w:val="both"/>
        <w:rPr>
          <w:rFonts w:ascii="標楷體" w:eastAsia="標楷體" w:hAnsi="標楷體"/>
          <w:sz w:val="28"/>
          <w:szCs w:val="28"/>
        </w:rPr>
      </w:pPr>
    </w:p>
    <w:p w:rsidR="00685E44" w:rsidRDefault="00685E44" w:rsidP="007E39A3">
      <w:pPr>
        <w:snapToGrid w:val="0"/>
        <w:jc w:val="both"/>
        <w:rPr>
          <w:rFonts w:ascii="標楷體" w:eastAsia="標楷體" w:hAnsi="標楷體"/>
          <w:sz w:val="28"/>
          <w:szCs w:val="28"/>
        </w:rPr>
      </w:pPr>
    </w:p>
    <w:sectPr w:rsidR="00685E44" w:rsidSect="007E39A3">
      <w:footerReference w:type="default" r:id="rId9"/>
      <w:pgSz w:w="11906" w:h="16838" w:code="9"/>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5A" w:rsidRDefault="00ED2B5A" w:rsidP="00B373D3">
      <w:r>
        <w:separator/>
      </w:r>
    </w:p>
  </w:endnote>
  <w:endnote w:type="continuationSeparator" w:id="0">
    <w:p w:rsidR="00ED2B5A" w:rsidRDefault="00ED2B5A" w:rsidP="00B3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UnicodeMS">
    <w:altName w:val="Arial Unicode MS"/>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1297"/>
      <w:docPartObj>
        <w:docPartGallery w:val="Page Numbers (Bottom of Page)"/>
        <w:docPartUnique/>
      </w:docPartObj>
    </w:sdtPr>
    <w:sdtEndPr/>
    <w:sdtContent>
      <w:p w:rsidR="00CA2EBF" w:rsidRDefault="00892751">
        <w:pPr>
          <w:pStyle w:val="a6"/>
          <w:jc w:val="right"/>
        </w:pPr>
        <w:r>
          <w:fldChar w:fldCharType="begin"/>
        </w:r>
        <w:r w:rsidR="001173C6">
          <w:instrText xml:space="preserve"> PAGE   \* MERGEFORMAT </w:instrText>
        </w:r>
        <w:r>
          <w:fldChar w:fldCharType="separate"/>
        </w:r>
        <w:r w:rsidR="006B7669" w:rsidRPr="006B7669">
          <w:rPr>
            <w:noProof/>
            <w:lang w:val="zh-TW"/>
          </w:rPr>
          <w:t>3</w:t>
        </w:r>
        <w:r>
          <w:rPr>
            <w:noProof/>
            <w:lang w:val="zh-TW"/>
          </w:rPr>
          <w:fldChar w:fldCharType="end"/>
        </w:r>
      </w:p>
    </w:sdtContent>
  </w:sdt>
  <w:p w:rsidR="00CA2EBF" w:rsidRDefault="00CA2E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5A" w:rsidRDefault="00ED2B5A" w:rsidP="00B373D3">
      <w:r>
        <w:separator/>
      </w:r>
    </w:p>
  </w:footnote>
  <w:footnote w:type="continuationSeparator" w:id="0">
    <w:p w:rsidR="00ED2B5A" w:rsidRDefault="00ED2B5A" w:rsidP="00B37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F9F"/>
    <w:multiLevelType w:val="hybridMultilevel"/>
    <w:tmpl w:val="BFF80BDA"/>
    <w:lvl w:ilvl="0" w:tplc="5CEC4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B60E0C"/>
    <w:multiLevelType w:val="hybridMultilevel"/>
    <w:tmpl w:val="360E2D40"/>
    <w:lvl w:ilvl="0" w:tplc="4ECAF17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4C3513"/>
    <w:multiLevelType w:val="hybridMultilevel"/>
    <w:tmpl w:val="107CCB16"/>
    <w:lvl w:ilvl="0" w:tplc="6FD47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B865FA"/>
    <w:multiLevelType w:val="hybridMultilevel"/>
    <w:tmpl w:val="590442CE"/>
    <w:lvl w:ilvl="0" w:tplc="61264E62">
      <w:start w:val="1"/>
      <w:numFmt w:val="taiwaneseCountingThousand"/>
      <w:lvlText w:val="(%1)"/>
      <w:lvlJc w:val="left"/>
      <w:pPr>
        <w:ind w:left="1176" w:hanging="456"/>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0CC21F55"/>
    <w:multiLevelType w:val="hybridMultilevel"/>
    <w:tmpl w:val="8222C47E"/>
    <w:lvl w:ilvl="0" w:tplc="19D449C6">
      <w:start w:val="1"/>
      <w:numFmt w:val="taiwaneseCountingThousand"/>
      <w:suff w:val="space"/>
      <w:lvlText w:val="（%1）"/>
      <w:lvlJc w:val="left"/>
      <w:pPr>
        <w:ind w:left="1236" w:hanging="81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5">
    <w:nsid w:val="114E0819"/>
    <w:multiLevelType w:val="hybridMultilevel"/>
    <w:tmpl w:val="61D0C6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071BF1"/>
    <w:multiLevelType w:val="hybridMultilevel"/>
    <w:tmpl w:val="9CA4DAD8"/>
    <w:lvl w:ilvl="0" w:tplc="0AD8810E">
      <w:start w:val="1"/>
      <w:numFmt w:val="taiwaneseCountingThousand"/>
      <w:lvlText w:val="(%1)"/>
      <w:lvlJc w:val="left"/>
      <w:pPr>
        <w:ind w:left="1176" w:hanging="456"/>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137764EA"/>
    <w:multiLevelType w:val="hybridMultilevel"/>
    <w:tmpl w:val="773226A0"/>
    <w:lvl w:ilvl="0" w:tplc="29D88B40">
      <w:start w:val="1"/>
      <w:numFmt w:val="taiwaneseCountingThousand"/>
      <w:lvlText w:val="（%1）"/>
      <w:lvlJc w:val="left"/>
      <w:pPr>
        <w:ind w:left="1236" w:hanging="81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nsid w:val="147E6B02"/>
    <w:multiLevelType w:val="hybridMultilevel"/>
    <w:tmpl w:val="8BC46102"/>
    <w:lvl w:ilvl="0" w:tplc="1876D8C4">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7985622"/>
    <w:multiLevelType w:val="hybridMultilevel"/>
    <w:tmpl w:val="C9487136"/>
    <w:lvl w:ilvl="0" w:tplc="78609196">
      <w:start w:val="1"/>
      <w:numFmt w:val="taiwaneseCountingThousand"/>
      <w:suff w:val="space"/>
      <w:lvlText w:val="（%1）"/>
      <w:lvlJc w:val="left"/>
      <w:pPr>
        <w:ind w:left="1236"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8D258B8"/>
    <w:multiLevelType w:val="hybridMultilevel"/>
    <w:tmpl w:val="9210D5B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6EE2FCE"/>
    <w:multiLevelType w:val="hybridMultilevel"/>
    <w:tmpl w:val="77DCB192"/>
    <w:lvl w:ilvl="0" w:tplc="D1F05F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264683"/>
    <w:multiLevelType w:val="hybridMultilevel"/>
    <w:tmpl w:val="97AC319C"/>
    <w:lvl w:ilvl="0" w:tplc="8EF026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DAC6302"/>
    <w:multiLevelType w:val="hybridMultilevel"/>
    <w:tmpl w:val="48183F60"/>
    <w:lvl w:ilvl="0" w:tplc="A2C633DE">
      <w:start w:val="1"/>
      <w:numFmt w:val="taiwaneseCountingThousand"/>
      <w:lvlText w:val="(%1)"/>
      <w:lvlJc w:val="left"/>
      <w:pPr>
        <w:tabs>
          <w:tab w:val="num" w:pos="960"/>
        </w:tabs>
        <w:ind w:left="960" w:hanging="480"/>
      </w:pPr>
      <w:rPr>
        <w:rFonts w:hint="eastAsia"/>
      </w:rPr>
    </w:lvl>
    <w:lvl w:ilvl="1" w:tplc="A2C633DE">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E497073"/>
    <w:multiLevelType w:val="hybridMultilevel"/>
    <w:tmpl w:val="54C0B79E"/>
    <w:lvl w:ilvl="0" w:tplc="B524BB7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34E32516"/>
    <w:multiLevelType w:val="hybridMultilevel"/>
    <w:tmpl w:val="78D4C5F4"/>
    <w:lvl w:ilvl="0" w:tplc="0C1CF026">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A7E3848"/>
    <w:multiLevelType w:val="hybridMultilevel"/>
    <w:tmpl w:val="4AB684A0"/>
    <w:lvl w:ilvl="0" w:tplc="66E24834">
      <w:start w:val="1"/>
      <w:numFmt w:val="taiwaneseCountingThousand"/>
      <w:lvlText w:val="（%1）"/>
      <w:lvlJc w:val="left"/>
      <w:pPr>
        <w:ind w:left="1236" w:hanging="810"/>
      </w:pPr>
      <w:rPr>
        <w:rFonts w:hAnsiTheme="minorHAnsi" w:hint="default"/>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nsid w:val="3AEE0933"/>
    <w:multiLevelType w:val="hybridMultilevel"/>
    <w:tmpl w:val="736207F6"/>
    <w:lvl w:ilvl="0" w:tplc="0BD2F602">
      <w:start w:val="1"/>
      <w:numFmt w:val="taiwaneseCountingThousand"/>
      <w:lvlText w:val="（%1）"/>
      <w:lvlJc w:val="left"/>
      <w:pPr>
        <w:ind w:left="1236" w:hanging="810"/>
      </w:pPr>
      <w:rPr>
        <w:rFonts w:hint="default"/>
      </w:r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8">
    <w:nsid w:val="3BBE17B2"/>
    <w:multiLevelType w:val="hybridMultilevel"/>
    <w:tmpl w:val="05980CBA"/>
    <w:lvl w:ilvl="0" w:tplc="9976AF64">
      <w:start w:val="1"/>
      <w:numFmt w:val="decimal"/>
      <w:lvlText w:val="%1."/>
      <w:lvlJc w:val="left"/>
      <w:pPr>
        <w:ind w:left="360" w:hanging="360"/>
      </w:pPr>
      <w:rPr>
        <w:rFonts w:cs="ArialUnicode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C3E5D57"/>
    <w:multiLevelType w:val="hybridMultilevel"/>
    <w:tmpl w:val="3140B9BE"/>
    <w:lvl w:ilvl="0" w:tplc="C3788980">
      <w:start w:val="1"/>
      <w:numFmt w:val="taiwaneseCountingThousand"/>
      <w:lvlText w:val="（%1）"/>
      <w:lvlJc w:val="left"/>
      <w:pPr>
        <w:tabs>
          <w:tab w:val="num" w:pos="1740"/>
        </w:tabs>
        <w:ind w:left="1740" w:hanging="780"/>
      </w:pPr>
      <w:rPr>
        <w:rFonts w:hint="default"/>
      </w:rPr>
    </w:lvl>
    <w:lvl w:ilvl="1" w:tplc="A2C633DE">
      <w:start w:val="1"/>
      <w:numFmt w:val="taiwaneseCountingThousand"/>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F0327E2"/>
    <w:multiLevelType w:val="hybridMultilevel"/>
    <w:tmpl w:val="913AD89E"/>
    <w:lvl w:ilvl="0" w:tplc="5DE0EA1A">
      <w:start w:val="1"/>
      <w:numFmt w:val="taiwaneseCountingThousand"/>
      <w:lvlText w:val="（%1）"/>
      <w:lvlJc w:val="left"/>
      <w:pPr>
        <w:ind w:left="1236"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0F12CB6"/>
    <w:multiLevelType w:val="hybridMultilevel"/>
    <w:tmpl w:val="E78ED95E"/>
    <w:lvl w:ilvl="0" w:tplc="D50CAB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99A676A"/>
    <w:multiLevelType w:val="hybridMultilevel"/>
    <w:tmpl w:val="C9205E50"/>
    <w:lvl w:ilvl="0" w:tplc="F378EC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CCF76C4"/>
    <w:multiLevelType w:val="hybridMultilevel"/>
    <w:tmpl w:val="09545AE0"/>
    <w:lvl w:ilvl="0" w:tplc="DA72F9CC">
      <w:start w:val="1"/>
      <w:numFmt w:val="taiwaneseCountingThousand"/>
      <w:lvlText w:val="（%1）"/>
      <w:lvlJc w:val="left"/>
      <w:pPr>
        <w:ind w:left="1236"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CE956FA"/>
    <w:multiLevelType w:val="hybridMultilevel"/>
    <w:tmpl w:val="26A6F326"/>
    <w:lvl w:ilvl="0" w:tplc="9EC4459E">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EDF105D"/>
    <w:multiLevelType w:val="hybridMultilevel"/>
    <w:tmpl w:val="3C2A8FA4"/>
    <w:lvl w:ilvl="0" w:tplc="FFFFFFFF">
      <w:start w:val="1"/>
      <w:numFmt w:val="taiwaneseCountingThousand"/>
      <w:lvlText w:val="（%1）"/>
      <w:lvlJc w:val="left"/>
      <w:pPr>
        <w:tabs>
          <w:tab w:val="num" w:pos="1281"/>
        </w:tabs>
        <w:ind w:left="1281" w:hanging="855"/>
      </w:pPr>
      <w:rPr>
        <w:rFonts w:hint="eastAsia"/>
      </w:rPr>
    </w:lvl>
    <w:lvl w:ilvl="1" w:tplc="FFFFFFFF">
      <w:start w:val="1"/>
      <w:numFmt w:val="decimal"/>
      <w:suff w:val="space"/>
      <w:lvlText w:val="%2."/>
      <w:lvlJc w:val="left"/>
      <w:pPr>
        <w:ind w:left="1176" w:hanging="270"/>
      </w:pPr>
      <w:rPr>
        <w:rFonts w:hint="eastAsia"/>
      </w:rPr>
    </w:lvl>
    <w:lvl w:ilvl="2" w:tplc="FFFFFFFF" w:tentative="1">
      <w:start w:val="1"/>
      <w:numFmt w:val="lowerRoman"/>
      <w:lvlText w:val="%3."/>
      <w:lvlJc w:val="right"/>
      <w:pPr>
        <w:tabs>
          <w:tab w:val="num" w:pos="1866"/>
        </w:tabs>
        <w:ind w:left="1866" w:hanging="480"/>
      </w:pPr>
    </w:lvl>
    <w:lvl w:ilvl="3" w:tplc="FFFFFFFF" w:tentative="1">
      <w:start w:val="1"/>
      <w:numFmt w:val="decimal"/>
      <w:lvlText w:val="%4."/>
      <w:lvlJc w:val="left"/>
      <w:pPr>
        <w:tabs>
          <w:tab w:val="num" w:pos="2346"/>
        </w:tabs>
        <w:ind w:left="2346" w:hanging="480"/>
      </w:pPr>
    </w:lvl>
    <w:lvl w:ilvl="4" w:tplc="FFFFFFFF" w:tentative="1">
      <w:start w:val="1"/>
      <w:numFmt w:val="ideographTraditional"/>
      <w:lvlText w:val="%5、"/>
      <w:lvlJc w:val="left"/>
      <w:pPr>
        <w:tabs>
          <w:tab w:val="num" w:pos="2826"/>
        </w:tabs>
        <w:ind w:left="2826" w:hanging="480"/>
      </w:pPr>
    </w:lvl>
    <w:lvl w:ilvl="5" w:tplc="FFFFFFFF" w:tentative="1">
      <w:start w:val="1"/>
      <w:numFmt w:val="lowerRoman"/>
      <w:lvlText w:val="%6."/>
      <w:lvlJc w:val="right"/>
      <w:pPr>
        <w:tabs>
          <w:tab w:val="num" w:pos="3306"/>
        </w:tabs>
        <w:ind w:left="3306" w:hanging="480"/>
      </w:pPr>
    </w:lvl>
    <w:lvl w:ilvl="6" w:tplc="FFFFFFFF" w:tentative="1">
      <w:start w:val="1"/>
      <w:numFmt w:val="decimal"/>
      <w:lvlText w:val="%7."/>
      <w:lvlJc w:val="left"/>
      <w:pPr>
        <w:tabs>
          <w:tab w:val="num" w:pos="3786"/>
        </w:tabs>
        <w:ind w:left="3786" w:hanging="480"/>
      </w:pPr>
    </w:lvl>
    <w:lvl w:ilvl="7" w:tplc="FFFFFFFF" w:tentative="1">
      <w:start w:val="1"/>
      <w:numFmt w:val="ideographTraditional"/>
      <w:lvlText w:val="%8、"/>
      <w:lvlJc w:val="left"/>
      <w:pPr>
        <w:tabs>
          <w:tab w:val="num" w:pos="4266"/>
        </w:tabs>
        <w:ind w:left="4266" w:hanging="480"/>
      </w:pPr>
    </w:lvl>
    <w:lvl w:ilvl="8" w:tplc="FFFFFFFF" w:tentative="1">
      <w:start w:val="1"/>
      <w:numFmt w:val="lowerRoman"/>
      <w:lvlText w:val="%9."/>
      <w:lvlJc w:val="right"/>
      <w:pPr>
        <w:tabs>
          <w:tab w:val="num" w:pos="4746"/>
        </w:tabs>
        <w:ind w:left="4746" w:hanging="480"/>
      </w:pPr>
    </w:lvl>
  </w:abstractNum>
  <w:abstractNum w:abstractNumId="26">
    <w:nsid w:val="518476DD"/>
    <w:multiLevelType w:val="hybridMultilevel"/>
    <w:tmpl w:val="B4EC3C38"/>
    <w:lvl w:ilvl="0" w:tplc="8EF026C2">
      <w:start w:val="1"/>
      <w:numFmt w:val="taiwaneseCountingThousand"/>
      <w:lvlText w:val="%1."/>
      <w:lvlJc w:val="left"/>
      <w:pPr>
        <w:ind w:left="740" w:hanging="480"/>
      </w:pPr>
      <w:rPr>
        <w:rFonts w:hint="eastAsia"/>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27">
    <w:nsid w:val="55805911"/>
    <w:multiLevelType w:val="hybridMultilevel"/>
    <w:tmpl w:val="53B0E27E"/>
    <w:lvl w:ilvl="0" w:tplc="986014E8">
      <w:start w:val="1"/>
      <w:numFmt w:val="taiwaneseCountingThousand"/>
      <w:lvlText w:val="%1."/>
      <w:lvlJc w:val="left"/>
      <w:pPr>
        <w:ind w:left="720" w:hanging="480"/>
      </w:pPr>
      <w:rPr>
        <w:rFonts w:hint="eastAsia"/>
        <w:lang w:val="en-US"/>
      </w:rPr>
    </w:lvl>
    <w:lvl w:ilvl="1" w:tplc="C100D0D6">
      <w:start w:val="1"/>
      <w:numFmt w:val="taiwaneseCountingThousand"/>
      <w:lvlText w:val="(%2)"/>
      <w:lvlJc w:val="left"/>
      <w:pPr>
        <w:ind w:left="906"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563904E4"/>
    <w:multiLevelType w:val="hybridMultilevel"/>
    <w:tmpl w:val="C2F23C10"/>
    <w:lvl w:ilvl="0" w:tplc="8EF026C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73D7C67"/>
    <w:multiLevelType w:val="hybridMultilevel"/>
    <w:tmpl w:val="24FC1B9C"/>
    <w:lvl w:ilvl="0" w:tplc="70D65FA2">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8354225"/>
    <w:multiLevelType w:val="hybridMultilevel"/>
    <w:tmpl w:val="4FCCA6D4"/>
    <w:lvl w:ilvl="0" w:tplc="9DF650B6">
      <w:start w:val="1"/>
      <w:numFmt w:val="taiwaneseCountingThousand"/>
      <w:lvlText w:val="(%1)、"/>
      <w:lvlJc w:val="left"/>
      <w:pPr>
        <w:tabs>
          <w:tab w:val="num" w:pos="1440"/>
        </w:tabs>
        <w:ind w:left="1440" w:hanging="480"/>
      </w:pPr>
      <w:rPr>
        <w:rFonts w:hint="eastAsia"/>
      </w:rPr>
    </w:lvl>
    <w:lvl w:ilvl="1" w:tplc="A2C633DE">
      <w:start w:val="1"/>
      <w:numFmt w:val="taiwaneseCountingThousand"/>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B9016C"/>
    <w:multiLevelType w:val="hybridMultilevel"/>
    <w:tmpl w:val="4888E1D0"/>
    <w:lvl w:ilvl="0" w:tplc="BA3AB286">
      <w:start w:val="1"/>
      <w:numFmt w:val="taiwaneseCountingThousand"/>
      <w:lvlText w:val="(%1)"/>
      <w:lvlJc w:val="left"/>
      <w:pPr>
        <w:ind w:left="1176" w:hanging="456"/>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58EC29B1"/>
    <w:multiLevelType w:val="hybridMultilevel"/>
    <w:tmpl w:val="6B146930"/>
    <w:lvl w:ilvl="0" w:tplc="A2C633DE">
      <w:start w:val="1"/>
      <w:numFmt w:val="taiwaneseCountingThousand"/>
      <w:lvlText w:val="(%1)"/>
      <w:lvlJc w:val="left"/>
      <w:pPr>
        <w:tabs>
          <w:tab w:val="num" w:pos="480"/>
        </w:tabs>
        <w:ind w:left="480" w:hanging="480"/>
      </w:pPr>
      <w:rPr>
        <w:rFonts w:hint="eastAsia"/>
      </w:rPr>
    </w:lvl>
    <w:lvl w:ilvl="1" w:tplc="9DF650B6">
      <w:start w:val="1"/>
      <w:numFmt w:val="taiwaneseCountingThousand"/>
      <w:lvlText w:val="(%2)、"/>
      <w:lvlJc w:val="left"/>
      <w:pPr>
        <w:tabs>
          <w:tab w:val="num" w:pos="960"/>
        </w:tabs>
        <w:ind w:left="960" w:hanging="480"/>
      </w:pPr>
      <w:rPr>
        <w:rFonts w:hint="eastAsia"/>
      </w:rPr>
    </w:lvl>
    <w:lvl w:ilvl="2" w:tplc="573AE6E4">
      <w:start w:val="1"/>
      <w:numFmt w:val="taiwaneseCountingThousand"/>
      <w:lvlText w:val="（%3）"/>
      <w:lvlJc w:val="left"/>
      <w:pPr>
        <w:tabs>
          <w:tab w:val="num" w:pos="1740"/>
        </w:tabs>
        <w:ind w:left="1740" w:hanging="7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B546486"/>
    <w:multiLevelType w:val="hybridMultilevel"/>
    <w:tmpl w:val="4EA8D9F4"/>
    <w:lvl w:ilvl="0" w:tplc="994CA7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CB84978"/>
    <w:multiLevelType w:val="hybridMultilevel"/>
    <w:tmpl w:val="9E34D380"/>
    <w:lvl w:ilvl="0" w:tplc="9E32526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FD1329B"/>
    <w:multiLevelType w:val="hybridMultilevel"/>
    <w:tmpl w:val="37288A9A"/>
    <w:lvl w:ilvl="0" w:tplc="65B2E314">
      <w:start w:val="1"/>
      <w:numFmt w:val="taiwaneseCountingThousand"/>
      <w:lvlText w:val="%1、"/>
      <w:lvlJc w:val="left"/>
      <w:pPr>
        <w:tabs>
          <w:tab w:val="num" w:pos="854"/>
        </w:tabs>
        <w:ind w:left="854" w:hanging="570"/>
      </w:pPr>
      <w:rPr>
        <w:rFonts w:asciiTheme="minorHAnsi" w:eastAsia="標楷體" w:hAnsiTheme="minorHAnsi" w:cstheme="minorBidi"/>
      </w:rPr>
    </w:lvl>
    <w:lvl w:ilvl="1" w:tplc="FFFFFFFF">
      <w:start w:val="1"/>
      <w:numFmt w:val="taiwaneseCountingThousand"/>
      <w:lvlText w:val="（%2）"/>
      <w:lvlJc w:val="left"/>
      <w:pPr>
        <w:tabs>
          <w:tab w:val="num" w:pos="1281"/>
        </w:tabs>
        <w:ind w:left="1281" w:hanging="855"/>
      </w:pPr>
      <w:rPr>
        <w:rFonts w:hint="eastAsia"/>
      </w:rPr>
    </w:lvl>
    <w:lvl w:ilvl="2" w:tplc="FFFFFFFF" w:tentative="1">
      <w:start w:val="1"/>
      <w:numFmt w:val="lowerRoman"/>
      <w:lvlText w:val="%3."/>
      <w:lvlJc w:val="right"/>
      <w:pPr>
        <w:tabs>
          <w:tab w:val="num" w:pos="1866"/>
        </w:tabs>
        <w:ind w:left="1866" w:hanging="480"/>
      </w:pPr>
    </w:lvl>
    <w:lvl w:ilvl="3" w:tplc="54F0E09A">
      <w:start w:val="1"/>
      <w:numFmt w:val="decimal"/>
      <w:suff w:val="space"/>
      <w:lvlText w:val="%4."/>
      <w:lvlJc w:val="left"/>
      <w:pPr>
        <w:ind w:left="2346" w:hanging="480"/>
      </w:pPr>
      <w:rPr>
        <w:rFonts w:hint="eastAsia"/>
      </w:rPr>
    </w:lvl>
    <w:lvl w:ilvl="4" w:tplc="FFFFFFFF" w:tentative="1">
      <w:start w:val="1"/>
      <w:numFmt w:val="ideographTraditional"/>
      <w:lvlText w:val="%5、"/>
      <w:lvlJc w:val="left"/>
      <w:pPr>
        <w:tabs>
          <w:tab w:val="num" w:pos="2826"/>
        </w:tabs>
        <w:ind w:left="2826" w:hanging="480"/>
      </w:pPr>
    </w:lvl>
    <w:lvl w:ilvl="5" w:tplc="FFFFFFFF" w:tentative="1">
      <w:start w:val="1"/>
      <w:numFmt w:val="lowerRoman"/>
      <w:lvlText w:val="%6."/>
      <w:lvlJc w:val="right"/>
      <w:pPr>
        <w:tabs>
          <w:tab w:val="num" w:pos="3306"/>
        </w:tabs>
        <w:ind w:left="3306" w:hanging="480"/>
      </w:pPr>
    </w:lvl>
    <w:lvl w:ilvl="6" w:tplc="FFFFFFFF" w:tentative="1">
      <w:start w:val="1"/>
      <w:numFmt w:val="decimal"/>
      <w:lvlText w:val="%7."/>
      <w:lvlJc w:val="left"/>
      <w:pPr>
        <w:tabs>
          <w:tab w:val="num" w:pos="3786"/>
        </w:tabs>
        <w:ind w:left="3786" w:hanging="480"/>
      </w:pPr>
    </w:lvl>
    <w:lvl w:ilvl="7" w:tplc="FFFFFFFF" w:tentative="1">
      <w:start w:val="1"/>
      <w:numFmt w:val="ideographTraditional"/>
      <w:lvlText w:val="%8、"/>
      <w:lvlJc w:val="left"/>
      <w:pPr>
        <w:tabs>
          <w:tab w:val="num" w:pos="4266"/>
        </w:tabs>
        <w:ind w:left="4266" w:hanging="480"/>
      </w:pPr>
    </w:lvl>
    <w:lvl w:ilvl="8" w:tplc="FFFFFFFF" w:tentative="1">
      <w:start w:val="1"/>
      <w:numFmt w:val="lowerRoman"/>
      <w:lvlText w:val="%9."/>
      <w:lvlJc w:val="right"/>
      <w:pPr>
        <w:tabs>
          <w:tab w:val="num" w:pos="4746"/>
        </w:tabs>
        <w:ind w:left="4746" w:hanging="480"/>
      </w:pPr>
    </w:lvl>
  </w:abstractNum>
  <w:abstractNum w:abstractNumId="36">
    <w:nsid w:val="64D62AD6"/>
    <w:multiLevelType w:val="hybridMultilevel"/>
    <w:tmpl w:val="951CE792"/>
    <w:lvl w:ilvl="0" w:tplc="2A544D6C">
      <w:start w:val="1"/>
      <w:numFmt w:val="taiwaneseCountingThousand"/>
      <w:lvlText w:val="（%1）"/>
      <w:lvlJc w:val="left"/>
      <w:pPr>
        <w:ind w:left="1236" w:hanging="81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7">
    <w:nsid w:val="704D139A"/>
    <w:multiLevelType w:val="hybridMultilevel"/>
    <w:tmpl w:val="519E920C"/>
    <w:lvl w:ilvl="0" w:tplc="81A8A1F8">
      <w:start w:val="1"/>
      <w:numFmt w:val="taiwaneseCountingThousand"/>
      <w:lvlText w:val="%1、"/>
      <w:lvlJc w:val="left"/>
      <w:pPr>
        <w:ind w:left="1004" w:hanging="72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8">
    <w:nsid w:val="765438AB"/>
    <w:multiLevelType w:val="hybridMultilevel"/>
    <w:tmpl w:val="CAC233F6"/>
    <w:lvl w:ilvl="0" w:tplc="2A009F04">
      <w:start w:val="1"/>
      <w:numFmt w:val="decimal"/>
      <w:lvlText w:val="%1."/>
      <w:lvlJc w:val="left"/>
      <w:pPr>
        <w:ind w:left="360" w:hanging="360"/>
      </w:pPr>
      <w:rPr>
        <w:rFonts w:cs="ArialUnicode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726449F"/>
    <w:multiLevelType w:val="hybridMultilevel"/>
    <w:tmpl w:val="8880297C"/>
    <w:lvl w:ilvl="0" w:tplc="1DAA4D72">
      <w:start w:val="1"/>
      <w:numFmt w:val="taiwaneseCountingThousand"/>
      <w:lvlText w:val="(%1)"/>
      <w:lvlJc w:val="left"/>
      <w:pPr>
        <w:ind w:left="1176" w:hanging="456"/>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7C9A00D4"/>
    <w:multiLevelType w:val="hybridMultilevel"/>
    <w:tmpl w:val="DA36C450"/>
    <w:lvl w:ilvl="0" w:tplc="AD58B5A0">
      <w:start w:val="1"/>
      <w:numFmt w:val="taiwaneseCountingThousand"/>
      <w:lvlText w:val="（%1）"/>
      <w:lvlJc w:val="left"/>
      <w:pPr>
        <w:ind w:left="1236" w:hanging="81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5"/>
  </w:num>
  <w:num w:numId="2">
    <w:abstractNumId w:val="24"/>
  </w:num>
  <w:num w:numId="3">
    <w:abstractNumId w:val="29"/>
  </w:num>
  <w:num w:numId="4">
    <w:abstractNumId w:val="15"/>
  </w:num>
  <w:num w:numId="5">
    <w:abstractNumId w:val="8"/>
  </w:num>
  <w:num w:numId="6">
    <w:abstractNumId w:val="1"/>
  </w:num>
  <w:num w:numId="7">
    <w:abstractNumId w:val="39"/>
  </w:num>
  <w:num w:numId="8">
    <w:abstractNumId w:val="3"/>
  </w:num>
  <w:num w:numId="9">
    <w:abstractNumId w:val="6"/>
  </w:num>
  <w:num w:numId="10">
    <w:abstractNumId w:val="31"/>
  </w:num>
  <w:num w:numId="11">
    <w:abstractNumId w:val="10"/>
  </w:num>
  <w:num w:numId="12">
    <w:abstractNumId w:val="0"/>
  </w:num>
  <w:num w:numId="13">
    <w:abstractNumId w:val="22"/>
  </w:num>
  <w:num w:numId="14">
    <w:abstractNumId w:val="35"/>
  </w:num>
  <w:num w:numId="15">
    <w:abstractNumId w:val="32"/>
  </w:num>
  <w:num w:numId="16">
    <w:abstractNumId w:val="19"/>
  </w:num>
  <w:num w:numId="17">
    <w:abstractNumId w:val="30"/>
  </w:num>
  <w:num w:numId="18">
    <w:abstractNumId w:val="25"/>
  </w:num>
  <w:num w:numId="19">
    <w:abstractNumId w:val="13"/>
  </w:num>
  <w:num w:numId="20">
    <w:abstractNumId w:val="33"/>
  </w:num>
  <w:num w:numId="21">
    <w:abstractNumId w:val="27"/>
  </w:num>
  <w:num w:numId="22">
    <w:abstractNumId w:val="14"/>
  </w:num>
  <w:num w:numId="23">
    <w:abstractNumId w:val="26"/>
  </w:num>
  <w:num w:numId="24">
    <w:abstractNumId w:val="28"/>
  </w:num>
  <w:num w:numId="25">
    <w:abstractNumId w:val="12"/>
  </w:num>
  <w:num w:numId="26">
    <w:abstractNumId w:val="21"/>
  </w:num>
  <w:num w:numId="27">
    <w:abstractNumId w:val="37"/>
  </w:num>
  <w:num w:numId="28">
    <w:abstractNumId w:val="4"/>
  </w:num>
  <w:num w:numId="29">
    <w:abstractNumId w:val="20"/>
  </w:num>
  <w:num w:numId="30">
    <w:abstractNumId w:val="17"/>
  </w:num>
  <w:num w:numId="31">
    <w:abstractNumId w:val="9"/>
  </w:num>
  <w:num w:numId="32">
    <w:abstractNumId w:val="40"/>
  </w:num>
  <w:num w:numId="33">
    <w:abstractNumId w:val="7"/>
  </w:num>
  <w:num w:numId="34">
    <w:abstractNumId w:val="16"/>
  </w:num>
  <w:num w:numId="35">
    <w:abstractNumId w:val="36"/>
  </w:num>
  <w:num w:numId="36">
    <w:abstractNumId w:val="34"/>
  </w:num>
  <w:num w:numId="37">
    <w:abstractNumId w:val="23"/>
  </w:num>
  <w:num w:numId="38">
    <w:abstractNumId w:val="11"/>
  </w:num>
  <w:num w:numId="39">
    <w:abstractNumId w:val="38"/>
  </w:num>
  <w:num w:numId="40">
    <w:abstractNumId w:val="1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D4B"/>
    <w:rsid w:val="000010C0"/>
    <w:rsid w:val="00021D12"/>
    <w:rsid w:val="00062609"/>
    <w:rsid w:val="00084BBC"/>
    <w:rsid w:val="000B05B7"/>
    <w:rsid w:val="00100843"/>
    <w:rsid w:val="00114985"/>
    <w:rsid w:val="001173C6"/>
    <w:rsid w:val="00134936"/>
    <w:rsid w:val="001354BE"/>
    <w:rsid w:val="0015608A"/>
    <w:rsid w:val="0018149A"/>
    <w:rsid w:val="00187FDD"/>
    <w:rsid w:val="001C730B"/>
    <w:rsid w:val="001F04C8"/>
    <w:rsid w:val="001F216D"/>
    <w:rsid w:val="00204920"/>
    <w:rsid w:val="00212BA3"/>
    <w:rsid w:val="0022408C"/>
    <w:rsid w:val="00247843"/>
    <w:rsid w:val="0032028B"/>
    <w:rsid w:val="00324375"/>
    <w:rsid w:val="00367FCB"/>
    <w:rsid w:val="003945E0"/>
    <w:rsid w:val="003A2B08"/>
    <w:rsid w:val="003B2EF8"/>
    <w:rsid w:val="003C2DDC"/>
    <w:rsid w:val="003C455B"/>
    <w:rsid w:val="003D43B7"/>
    <w:rsid w:val="0042202E"/>
    <w:rsid w:val="004302E6"/>
    <w:rsid w:val="00430514"/>
    <w:rsid w:val="00431DB7"/>
    <w:rsid w:val="00433C1E"/>
    <w:rsid w:val="00441CDD"/>
    <w:rsid w:val="00465312"/>
    <w:rsid w:val="0047440C"/>
    <w:rsid w:val="00474475"/>
    <w:rsid w:val="004779DF"/>
    <w:rsid w:val="0049211F"/>
    <w:rsid w:val="004D2F60"/>
    <w:rsid w:val="00524392"/>
    <w:rsid w:val="00535778"/>
    <w:rsid w:val="00542EF0"/>
    <w:rsid w:val="0054743D"/>
    <w:rsid w:val="005625D5"/>
    <w:rsid w:val="0057622A"/>
    <w:rsid w:val="00592A3B"/>
    <w:rsid w:val="005A2863"/>
    <w:rsid w:val="005B347E"/>
    <w:rsid w:val="005E1200"/>
    <w:rsid w:val="00651F48"/>
    <w:rsid w:val="0065353A"/>
    <w:rsid w:val="00667EE8"/>
    <w:rsid w:val="00685E44"/>
    <w:rsid w:val="006A535D"/>
    <w:rsid w:val="006B7669"/>
    <w:rsid w:val="006E1803"/>
    <w:rsid w:val="006F4134"/>
    <w:rsid w:val="00707D2D"/>
    <w:rsid w:val="00717CB2"/>
    <w:rsid w:val="0073044E"/>
    <w:rsid w:val="007A7B46"/>
    <w:rsid w:val="007E39A3"/>
    <w:rsid w:val="007E4FF2"/>
    <w:rsid w:val="00800A59"/>
    <w:rsid w:val="008023E3"/>
    <w:rsid w:val="00812AB8"/>
    <w:rsid w:val="00820F36"/>
    <w:rsid w:val="008437E6"/>
    <w:rsid w:val="00865C1C"/>
    <w:rsid w:val="0088763F"/>
    <w:rsid w:val="00892751"/>
    <w:rsid w:val="008A0C13"/>
    <w:rsid w:val="008C3289"/>
    <w:rsid w:val="008C46FA"/>
    <w:rsid w:val="008C69CF"/>
    <w:rsid w:val="008D6356"/>
    <w:rsid w:val="008F6661"/>
    <w:rsid w:val="009248E6"/>
    <w:rsid w:val="00970F0F"/>
    <w:rsid w:val="009D0677"/>
    <w:rsid w:val="009D1F61"/>
    <w:rsid w:val="00A21597"/>
    <w:rsid w:val="00A42904"/>
    <w:rsid w:val="00A51B53"/>
    <w:rsid w:val="00AB253F"/>
    <w:rsid w:val="00AD505E"/>
    <w:rsid w:val="00B124DC"/>
    <w:rsid w:val="00B13203"/>
    <w:rsid w:val="00B23091"/>
    <w:rsid w:val="00B317A2"/>
    <w:rsid w:val="00B35BE7"/>
    <w:rsid w:val="00B373D3"/>
    <w:rsid w:val="00B46AAA"/>
    <w:rsid w:val="00B52B99"/>
    <w:rsid w:val="00B91821"/>
    <w:rsid w:val="00B95DE0"/>
    <w:rsid w:val="00BA3D4B"/>
    <w:rsid w:val="00BF35CB"/>
    <w:rsid w:val="00C1707F"/>
    <w:rsid w:val="00C30C68"/>
    <w:rsid w:val="00C50201"/>
    <w:rsid w:val="00C56402"/>
    <w:rsid w:val="00C56B94"/>
    <w:rsid w:val="00C578A3"/>
    <w:rsid w:val="00C765E5"/>
    <w:rsid w:val="00C92C7C"/>
    <w:rsid w:val="00CA2EBF"/>
    <w:rsid w:val="00CC321C"/>
    <w:rsid w:val="00CC5CD8"/>
    <w:rsid w:val="00CD5719"/>
    <w:rsid w:val="00CE6921"/>
    <w:rsid w:val="00CE73A5"/>
    <w:rsid w:val="00D27AB5"/>
    <w:rsid w:val="00D30695"/>
    <w:rsid w:val="00D75369"/>
    <w:rsid w:val="00D902CE"/>
    <w:rsid w:val="00DB4212"/>
    <w:rsid w:val="00DD6186"/>
    <w:rsid w:val="00DD78BB"/>
    <w:rsid w:val="00E2307C"/>
    <w:rsid w:val="00E366A6"/>
    <w:rsid w:val="00E47E31"/>
    <w:rsid w:val="00E5419F"/>
    <w:rsid w:val="00E62896"/>
    <w:rsid w:val="00ED2B5A"/>
    <w:rsid w:val="00ED6008"/>
    <w:rsid w:val="00F10730"/>
    <w:rsid w:val="00F17A79"/>
    <w:rsid w:val="00F45896"/>
    <w:rsid w:val="00F713DA"/>
    <w:rsid w:val="00F77B76"/>
    <w:rsid w:val="00F94D49"/>
    <w:rsid w:val="00F96D0B"/>
    <w:rsid w:val="00FE3A1E"/>
    <w:rsid w:val="00FE3B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EF0"/>
    <w:pPr>
      <w:ind w:leftChars="200" w:left="480"/>
    </w:pPr>
  </w:style>
  <w:style w:type="paragraph" w:styleId="a4">
    <w:name w:val="header"/>
    <w:basedOn w:val="a"/>
    <w:link w:val="a5"/>
    <w:uiPriority w:val="99"/>
    <w:unhideWhenUsed/>
    <w:rsid w:val="00B373D3"/>
    <w:pPr>
      <w:tabs>
        <w:tab w:val="center" w:pos="4153"/>
        <w:tab w:val="right" w:pos="8306"/>
      </w:tabs>
      <w:snapToGrid w:val="0"/>
    </w:pPr>
    <w:rPr>
      <w:sz w:val="20"/>
      <w:szCs w:val="20"/>
    </w:rPr>
  </w:style>
  <w:style w:type="character" w:customStyle="1" w:styleId="a5">
    <w:name w:val="頁首 字元"/>
    <w:basedOn w:val="a0"/>
    <w:link w:val="a4"/>
    <w:uiPriority w:val="99"/>
    <w:rsid w:val="00B373D3"/>
    <w:rPr>
      <w:sz w:val="20"/>
      <w:szCs w:val="20"/>
    </w:rPr>
  </w:style>
  <w:style w:type="paragraph" w:styleId="a6">
    <w:name w:val="footer"/>
    <w:basedOn w:val="a"/>
    <w:link w:val="a7"/>
    <w:uiPriority w:val="99"/>
    <w:unhideWhenUsed/>
    <w:rsid w:val="00B373D3"/>
    <w:pPr>
      <w:tabs>
        <w:tab w:val="center" w:pos="4153"/>
        <w:tab w:val="right" w:pos="8306"/>
      </w:tabs>
      <w:snapToGrid w:val="0"/>
    </w:pPr>
    <w:rPr>
      <w:sz w:val="20"/>
      <w:szCs w:val="20"/>
    </w:rPr>
  </w:style>
  <w:style w:type="character" w:customStyle="1" w:styleId="a7">
    <w:name w:val="頁尾 字元"/>
    <w:basedOn w:val="a0"/>
    <w:link w:val="a6"/>
    <w:uiPriority w:val="99"/>
    <w:rsid w:val="00B373D3"/>
    <w:rPr>
      <w:sz w:val="20"/>
      <w:szCs w:val="20"/>
    </w:rPr>
  </w:style>
  <w:style w:type="paragraph" w:styleId="a8">
    <w:name w:val="Balloon Text"/>
    <w:basedOn w:val="a"/>
    <w:link w:val="a9"/>
    <w:uiPriority w:val="99"/>
    <w:semiHidden/>
    <w:unhideWhenUsed/>
    <w:rsid w:val="00212BA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12BA3"/>
    <w:rPr>
      <w:rFonts w:asciiTheme="majorHAnsi" w:eastAsiaTheme="majorEastAsia" w:hAnsiTheme="majorHAnsi" w:cstheme="majorBidi"/>
      <w:sz w:val="18"/>
      <w:szCs w:val="18"/>
    </w:rPr>
  </w:style>
  <w:style w:type="table" w:styleId="aa">
    <w:name w:val="Table Grid"/>
    <w:basedOn w:val="a1"/>
    <w:uiPriority w:val="59"/>
    <w:rsid w:val="00CE7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C92C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EF0"/>
    <w:pPr>
      <w:ind w:leftChars="200" w:left="480"/>
    </w:pPr>
  </w:style>
  <w:style w:type="paragraph" w:styleId="a4">
    <w:name w:val="header"/>
    <w:basedOn w:val="a"/>
    <w:link w:val="a5"/>
    <w:uiPriority w:val="99"/>
    <w:unhideWhenUsed/>
    <w:rsid w:val="00B373D3"/>
    <w:pPr>
      <w:tabs>
        <w:tab w:val="center" w:pos="4153"/>
        <w:tab w:val="right" w:pos="8306"/>
      </w:tabs>
      <w:snapToGrid w:val="0"/>
    </w:pPr>
    <w:rPr>
      <w:sz w:val="20"/>
      <w:szCs w:val="20"/>
    </w:rPr>
  </w:style>
  <w:style w:type="character" w:customStyle="1" w:styleId="a5">
    <w:name w:val="頁首 字元"/>
    <w:basedOn w:val="a0"/>
    <w:link w:val="a4"/>
    <w:uiPriority w:val="99"/>
    <w:rsid w:val="00B373D3"/>
    <w:rPr>
      <w:sz w:val="20"/>
      <w:szCs w:val="20"/>
    </w:rPr>
  </w:style>
  <w:style w:type="paragraph" w:styleId="a6">
    <w:name w:val="footer"/>
    <w:basedOn w:val="a"/>
    <w:link w:val="a7"/>
    <w:uiPriority w:val="99"/>
    <w:unhideWhenUsed/>
    <w:rsid w:val="00B373D3"/>
    <w:pPr>
      <w:tabs>
        <w:tab w:val="center" w:pos="4153"/>
        <w:tab w:val="right" w:pos="8306"/>
      </w:tabs>
      <w:snapToGrid w:val="0"/>
    </w:pPr>
    <w:rPr>
      <w:sz w:val="20"/>
      <w:szCs w:val="20"/>
    </w:rPr>
  </w:style>
  <w:style w:type="character" w:customStyle="1" w:styleId="a7">
    <w:name w:val="頁尾 字元"/>
    <w:basedOn w:val="a0"/>
    <w:link w:val="a6"/>
    <w:uiPriority w:val="99"/>
    <w:rsid w:val="00B373D3"/>
    <w:rPr>
      <w:sz w:val="20"/>
      <w:szCs w:val="20"/>
    </w:rPr>
  </w:style>
  <w:style w:type="paragraph" w:styleId="a8">
    <w:name w:val="Balloon Text"/>
    <w:basedOn w:val="a"/>
    <w:link w:val="a9"/>
    <w:uiPriority w:val="99"/>
    <w:semiHidden/>
    <w:unhideWhenUsed/>
    <w:rsid w:val="00212BA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12BA3"/>
    <w:rPr>
      <w:rFonts w:asciiTheme="majorHAnsi" w:eastAsiaTheme="majorEastAsia" w:hAnsiTheme="majorHAnsi" w:cstheme="majorBidi"/>
      <w:sz w:val="18"/>
      <w:szCs w:val="18"/>
    </w:rPr>
  </w:style>
  <w:style w:type="table" w:styleId="aa">
    <w:name w:val="Table Grid"/>
    <w:basedOn w:val="a1"/>
    <w:uiPriority w:val="59"/>
    <w:rsid w:val="00CE7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C92C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DE9A4-1319-4AED-9A95-931DFFA0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劉明杰</cp:lastModifiedBy>
  <cp:revision>2</cp:revision>
  <cp:lastPrinted>2017-03-20T07:24:00Z</cp:lastPrinted>
  <dcterms:created xsi:type="dcterms:W3CDTF">2017-03-31T01:46:00Z</dcterms:created>
  <dcterms:modified xsi:type="dcterms:W3CDTF">2017-03-31T01:46:00Z</dcterms:modified>
</cp:coreProperties>
</file>