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67" w:rsidRPr="00C45283" w:rsidRDefault="00F74D67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szCs w:val="28"/>
        </w:rPr>
      </w:pPr>
      <w:r w:rsidRPr="00C45283">
        <w:rPr>
          <w:rFonts w:asciiTheme="majorEastAsia" w:eastAsiaTheme="majorEastAsia" w:hAnsiTheme="majorEastAsia" w:hint="eastAsia"/>
          <w:szCs w:val="28"/>
        </w:rPr>
        <w:t>您好</w:t>
      </w:r>
    </w:p>
    <w:p w:rsidR="00F74D67" w:rsidRPr="00C45283" w:rsidRDefault="00F74D67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szCs w:val="28"/>
        </w:rPr>
      </w:pPr>
    </w:p>
    <w:p w:rsidR="00FA0B0E" w:rsidRDefault="007021A9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udn聯合線上</w:t>
      </w:r>
      <w:r w:rsidR="00A65921">
        <w:rPr>
          <w:rFonts w:asciiTheme="majorEastAsia" w:eastAsiaTheme="majorEastAsia" w:hAnsiTheme="majorEastAsia" w:hint="eastAsia"/>
          <w:szCs w:val="28"/>
        </w:rPr>
        <w:t>與國立臺</w:t>
      </w:r>
      <w:r w:rsidR="00F74D67" w:rsidRPr="00C45283">
        <w:rPr>
          <w:rFonts w:asciiTheme="majorEastAsia" w:eastAsiaTheme="majorEastAsia" w:hAnsiTheme="majorEastAsia" w:hint="eastAsia"/>
          <w:szCs w:val="28"/>
        </w:rPr>
        <w:t>灣圖書館</w:t>
      </w:r>
      <w:r w:rsidR="00A65921">
        <w:rPr>
          <w:rFonts w:asciiTheme="majorEastAsia" w:eastAsiaTheme="majorEastAsia" w:hAnsiTheme="majorEastAsia" w:hint="eastAsia"/>
          <w:szCs w:val="28"/>
        </w:rPr>
        <w:t>視障資料中心合作，為視障朋友及身心障礙者舉辦「慢遊‧讀享時光」系列活動，共有兩場講座</w:t>
      </w:r>
      <w:r w:rsidR="00F74D67" w:rsidRPr="00C45283">
        <w:rPr>
          <w:rFonts w:asciiTheme="majorEastAsia" w:eastAsiaTheme="majorEastAsia" w:hAnsiTheme="majorEastAsia" w:hint="eastAsia"/>
          <w:szCs w:val="28"/>
        </w:rPr>
        <w:t>，以及一場網路活動，</w:t>
      </w:r>
      <w:r w:rsidR="00A65921">
        <w:rPr>
          <w:rFonts w:asciiTheme="majorEastAsia" w:eastAsiaTheme="majorEastAsia" w:hAnsiTheme="majorEastAsia" w:hint="eastAsia"/>
          <w:szCs w:val="28"/>
        </w:rPr>
        <w:t>第一場活動</w:t>
      </w:r>
      <w:r w:rsidR="00FA0B0E">
        <w:rPr>
          <w:rFonts w:asciiTheme="majorEastAsia" w:eastAsiaTheme="majorEastAsia" w:hAnsiTheme="majorEastAsia" w:hint="eastAsia"/>
          <w:szCs w:val="28"/>
        </w:rPr>
        <w:t>資訊如下，</w:t>
      </w:r>
      <w:r w:rsidR="00F74D67" w:rsidRPr="00C45283">
        <w:rPr>
          <w:rFonts w:asciiTheme="majorEastAsia" w:eastAsiaTheme="majorEastAsia" w:hAnsiTheme="majorEastAsia" w:hint="eastAsia"/>
          <w:szCs w:val="28"/>
        </w:rPr>
        <w:t>期盼您能協助</w:t>
      </w:r>
      <w:r w:rsidR="00C45283" w:rsidRPr="00C45283">
        <w:rPr>
          <w:rFonts w:asciiTheme="majorEastAsia" w:eastAsiaTheme="majorEastAsia" w:hAnsiTheme="majorEastAsia" w:hint="eastAsia"/>
          <w:szCs w:val="28"/>
        </w:rPr>
        <w:t>將訊息轉知給有興趣的視障朋友</w:t>
      </w:r>
      <w:r w:rsidR="00A65921">
        <w:rPr>
          <w:rFonts w:asciiTheme="majorEastAsia" w:eastAsiaTheme="majorEastAsia" w:hAnsiTheme="majorEastAsia" w:hint="eastAsia"/>
          <w:szCs w:val="28"/>
        </w:rPr>
        <w:t>及身心障礙者</w:t>
      </w:r>
      <w:r w:rsidR="00FA0B0E">
        <w:rPr>
          <w:rFonts w:asciiTheme="majorEastAsia" w:eastAsiaTheme="majorEastAsia" w:hAnsiTheme="majorEastAsia" w:hint="eastAsia"/>
          <w:szCs w:val="28"/>
        </w:rPr>
        <w:t>。</w:t>
      </w:r>
      <w:r w:rsidR="006857DB" w:rsidRPr="006857DB">
        <w:rPr>
          <w:rFonts w:asciiTheme="majorEastAsia" w:eastAsiaTheme="majorEastAsia" w:hAnsiTheme="majorEastAsia" w:hint="eastAsia"/>
          <w:szCs w:val="28"/>
        </w:rPr>
        <w:t>名額有限，敬請把握機會。</w:t>
      </w:r>
    </w:p>
    <w:p w:rsidR="00F74D67" w:rsidRPr="001810DA" w:rsidRDefault="00F74D67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szCs w:val="28"/>
        </w:rPr>
      </w:pPr>
    </w:p>
    <w:p w:rsidR="00F74D67" w:rsidRDefault="00A65921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b/>
          <w:szCs w:val="28"/>
        </w:rPr>
      </w:pPr>
      <w:r>
        <w:rPr>
          <w:rFonts w:asciiTheme="majorEastAsia" w:eastAsiaTheme="majorEastAsia" w:hAnsiTheme="majorEastAsia" w:hint="eastAsia"/>
          <w:b/>
          <w:szCs w:val="28"/>
        </w:rPr>
        <w:t>第一</w:t>
      </w:r>
      <w:r w:rsidR="009B4598" w:rsidRPr="00C45283">
        <w:rPr>
          <w:rFonts w:asciiTheme="majorEastAsia" w:eastAsiaTheme="majorEastAsia" w:hAnsiTheme="majorEastAsia" w:hint="eastAsia"/>
          <w:b/>
          <w:szCs w:val="28"/>
        </w:rPr>
        <w:t>場：</w:t>
      </w:r>
      <w:r>
        <w:rPr>
          <w:rFonts w:asciiTheme="majorEastAsia" w:eastAsiaTheme="majorEastAsia" w:hAnsiTheme="majorEastAsia" w:hint="eastAsia"/>
          <w:b/>
          <w:szCs w:val="28"/>
        </w:rPr>
        <w:t>12月2日</w:t>
      </w:r>
      <w:r w:rsidR="007021A9">
        <w:rPr>
          <w:rFonts w:asciiTheme="majorEastAsia" w:eastAsiaTheme="majorEastAsia" w:hAnsiTheme="majorEastAsia" w:hint="eastAsia"/>
          <w:b/>
          <w:szCs w:val="28"/>
        </w:rPr>
        <w:t>(</w:t>
      </w:r>
      <w:r>
        <w:rPr>
          <w:rFonts w:asciiTheme="majorEastAsia" w:eastAsiaTheme="majorEastAsia" w:hAnsiTheme="majorEastAsia" w:hint="eastAsia"/>
          <w:b/>
          <w:szCs w:val="28"/>
        </w:rPr>
        <w:t>星期</w:t>
      </w:r>
      <w:r w:rsidR="007021A9">
        <w:rPr>
          <w:rFonts w:asciiTheme="majorEastAsia" w:eastAsiaTheme="majorEastAsia" w:hAnsiTheme="majorEastAsia" w:hint="eastAsia"/>
          <w:b/>
          <w:szCs w:val="28"/>
        </w:rPr>
        <w:t>六)</w:t>
      </w:r>
      <w:r>
        <w:rPr>
          <w:rFonts w:asciiTheme="majorEastAsia" w:eastAsiaTheme="majorEastAsia" w:hAnsiTheme="majorEastAsia" w:hint="eastAsia"/>
          <w:b/>
          <w:szCs w:val="28"/>
        </w:rPr>
        <w:t>14:00~16:0</w:t>
      </w:r>
      <w:r w:rsidR="00FA0B0E" w:rsidRPr="00FA0B0E">
        <w:rPr>
          <w:rFonts w:asciiTheme="majorEastAsia" w:eastAsiaTheme="majorEastAsia" w:hAnsiTheme="majorEastAsia" w:hint="eastAsia"/>
          <w:b/>
          <w:szCs w:val="28"/>
        </w:rPr>
        <w:t>0</w:t>
      </w:r>
      <w:r w:rsidR="00AD09C3" w:rsidRPr="00FA0B0E">
        <w:rPr>
          <w:rFonts w:asciiTheme="majorEastAsia" w:eastAsiaTheme="majorEastAsia" w:hAnsiTheme="majorEastAsia" w:hint="eastAsia"/>
          <w:b/>
          <w:szCs w:val="28"/>
        </w:rPr>
        <w:t>「</w:t>
      </w:r>
      <w:r>
        <w:rPr>
          <w:rFonts w:asciiTheme="majorEastAsia" w:eastAsiaTheme="majorEastAsia" w:hAnsiTheme="majorEastAsia" w:hint="eastAsia"/>
          <w:b/>
          <w:szCs w:val="28"/>
        </w:rPr>
        <w:t>名家慢遊」講座</w:t>
      </w:r>
    </w:p>
    <w:p w:rsidR="001810DA" w:rsidRDefault="00886A03" w:rsidP="00C45283">
      <w:pPr>
        <w:spacing w:line="276" w:lineRule="auto"/>
        <w:contextualSpacing/>
        <w:mirrorIndents/>
        <w:rPr>
          <w:rFonts w:asciiTheme="majorEastAsia" w:eastAsiaTheme="majorEastAsia" w:hAnsiTheme="majorEastAsia" w:hint="eastAsia"/>
          <w:szCs w:val="28"/>
        </w:rPr>
      </w:pPr>
      <w:r w:rsidRPr="00C45283">
        <w:rPr>
          <w:rFonts w:asciiTheme="majorEastAsia" w:eastAsiaTheme="majorEastAsia" w:hAnsiTheme="majorEastAsia" w:hint="eastAsia"/>
          <w:szCs w:val="28"/>
        </w:rPr>
        <w:t>講者：</w:t>
      </w:r>
      <w:r w:rsidR="009B4598" w:rsidRPr="00C45283">
        <w:rPr>
          <w:rFonts w:asciiTheme="majorEastAsia" w:eastAsiaTheme="majorEastAsia" w:hAnsiTheme="majorEastAsia" w:hint="eastAsia"/>
          <w:szCs w:val="28"/>
        </w:rPr>
        <w:t>作家</w:t>
      </w:r>
      <w:r w:rsidR="00A65921">
        <w:rPr>
          <w:rFonts w:asciiTheme="majorEastAsia" w:eastAsiaTheme="majorEastAsia" w:hAnsiTheme="majorEastAsia" w:hint="eastAsia"/>
          <w:szCs w:val="28"/>
        </w:rPr>
        <w:t>王浩一</w:t>
      </w:r>
      <w:r w:rsidR="009B4598" w:rsidRPr="00C45283">
        <w:rPr>
          <w:rFonts w:asciiTheme="majorEastAsia" w:eastAsiaTheme="majorEastAsia" w:hAnsiTheme="majorEastAsia" w:hint="eastAsia"/>
          <w:szCs w:val="28"/>
        </w:rPr>
        <w:t>（著有：</w:t>
      </w:r>
      <w:r w:rsidR="00A65921">
        <w:rPr>
          <w:rFonts w:asciiTheme="majorEastAsia" w:eastAsiaTheme="majorEastAsia" w:hAnsiTheme="majorEastAsia" w:hint="eastAsia"/>
          <w:szCs w:val="28"/>
        </w:rPr>
        <w:t>慢食府城：臺南小吃的古早味全記錄</w:t>
      </w:r>
      <w:r w:rsidR="009B4598" w:rsidRPr="00C45283">
        <w:rPr>
          <w:rFonts w:asciiTheme="majorEastAsia" w:eastAsiaTheme="majorEastAsia" w:hAnsiTheme="majorEastAsia" w:hint="eastAsia"/>
          <w:szCs w:val="28"/>
        </w:rPr>
        <w:t>）</w:t>
      </w:r>
    </w:p>
    <w:p w:rsidR="00A529D8" w:rsidRPr="001810DA" w:rsidRDefault="00A529D8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b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講題：慢食府城</w:t>
      </w:r>
    </w:p>
    <w:p w:rsidR="0065405C" w:rsidRPr="00C45283" w:rsidRDefault="0065405C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szCs w:val="28"/>
        </w:rPr>
      </w:pPr>
      <w:r w:rsidRPr="00C45283">
        <w:rPr>
          <w:rFonts w:asciiTheme="majorEastAsia" w:eastAsiaTheme="majorEastAsia" w:hAnsiTheme="majorEastAsia" w:hint="eastAsia"/>
          <w:szCs w:val="28"/>
        </w:rPr>
        <w:t>地點：國立臺灣圖書館</w:t>
      </w:r>
      <w:r w:rsidR="00A65921">
        <w:rPr>
          <w:rFonts w:asciiTheme="majorEastAsia" w:eastAsiaTheme="majorEastAsia" w:hAnsiTheme="majorEastAsia" w:hint="eastAsia"/>
          <w:szCs w:val="28"/>
        </w:rPr>
        <w:t>視障資料中心</w:t>
      </w:r>
      <w:r w:rsidR="00FA0B0E">
        <w:rPr>
          <w:rFonts w:asciiTheme="majorEastAsia" w:eastAsiaTheme="majorEastAsia" w:hAnsiTheme="majorEastAsia"/>
          <w:szCs w:val="28"/>
        </w:rPr>
        <w:t>B1</w:t>
      </w:r>
      <w:r w:rsidR="00A65921">
        <w:rPr>
          <w:rFonts w:asciiTheme="majorEastAsia" w:eastAsiaTheme="majorEastAsia" w:hAnsiTheme="majorEastAsia" w:hint="eastAsia"/>
          <w:szCs w:val="28"/>
        </w:rPr>
        <w:t>研習教</w:t>
      </w:r>
      <w:r w:rsidR="00FA0B0E">
        <w:rPr>
          <w:rFonts w:asciiTheme="majorEastAsia" w:eastAsiaTheme="majorEastAsia" w:hAnsiTheme="majorEastAsia" w:hint="eastAsia"/>
          <w:szCs w:val="28"/>
        </w:rPr>
        <w:t>室</w:t>
      </w:r>
      <w:r w:rsidR="007021A9" w:rsidRPr="007021A9">
        <w:rPr>
          <w:rFonts w:asciiTheme="majorEastAsia" w:eastAsiaTheme="majorEastAsia" w:hAnsiTheme="majorEastAsia" w:hint="eastAsia"/>
          <w:szCs w:val="28"/>
        </w:rPr>
        <w:t>（新北市中和區中安街85號）</w:t>
      </w:r>
    </w:p>
    <w:p w:rsidR="00090C74" w:rsidRDefault="00A65921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報名官網</w:t>
      </w:r>
      <w:r w:rsidR="00886A03" w:rsidRPr="00C45283">
        <w:rPr>
          <w:rFonts w:asciiTheme="majorEastAsia" w:eastAsiaTheme="majorEastAsia" w:hAnsiTheme="majorEastAsia" w:hint="eastAsia"/>
          <w:szCs w:val="28"/>
        </w:rPr>
        <w:t>：</w:t>
      </w:r>
      <w:hyperlink r:id="rId6" w:history="1">
        <w:r w:rsidRPr="00A65921">
          <w:rPr>
            <w:rStyle w:val="a3"/>
            <w:rFonts w:asciiTheme="majorEastAsia" w:eastAsiaTheme="majorEastAsia" w:hAnsiTheme="majorEastAsia"/>
            <w:szCs w:val="28"/>
          </w:rPr>
          <w:t>https://reading.udn.com/act/20171101/</w:t>
        </w:r>
      </w:hyperlink>
      <w:r w:rsidR="00C45283" w:rsidRPr="00C45283">
        <w:rPr>
          <w:rFonts w:asciiTheme="majorEastAsia" w:eastAsiaTheme="majorEastAsia" w:hAnsiTheme="majorEastAsia" w:hint="eastAsia"/>
          <w:szCs w:val="28"/>
        </w:rPr>
        <w:t>，或電洽</w:t>
      </w:r>
      <w:r w:rsidR="00AD09C3">
        <w:rPr>
          <w:rFonts w:asciiTheme="majorEastAsia" w:eastAsiaTheme="majorEastAsia" w:hAnsiTheme="majorEastAsia" w:hint="eastAsia"/>
          <w:szCs w:val="28"/>
        </w:rPr>
        <w:t>02-86925588*</w:t>
      </w:r>
      <w:r w:rsidR="00C45283" w:rsidRPr="00C45283">
        <w:rPr>
          <w:rFonts w:asciiTheme="majorEastAsia" w:eastAsiaTheme="majorEastAsia" w:hAnsiTheme="majorEastAsia" w:hint="eastAsia"/>
          <w:szCs w:val="28"/>
        </w:rPr>
        <w:t>6209</w:t>
      </w:r>
      <w:r w:rsidRPr="00C45283">
        <w:rPr>
          <w:rFonts w:asciiTheme="majorEastAsia" w:eastAsiaTheme="majorEastAsia" w:hAnsiTheme="majorEastAsia" w:hint="eastAsia"/>
          <w:szCs w:val="28"/>
        </w:rPr>
        <w:t>、</w:t>
      </w:r>
      <w:r>
        <w:rPr>
          <w:rFonts w:asciiTheme="majorEastAsia" w:eastAsiaTheme="majorEastAsia" w:hAnsiTheme="majorEastAsia" w:hint="eastAsia"/>
          <w:szCs w:val="28"/>
        </w:rPr>
        <w:t>609</w:t>
      </w:r>
      <w:r w:rsidRPr="00C45283">
        <w:rPr>
          <w:rFonts w:asciiTheme="majorEastAsia" w:eastAsiaTheme="majorEastAsia" w:hAnsiTheme="majorEastAsia" w:hint="eastAsia"/>
          <w:szCs w:val="28"/>
        </w:rPr>
        <w:t>3</w:t>
      </w:r>
      <w:r w:rsidR="00FA0B0E">
        <w:rPr>
          <w:rFonts w:asciiTheme="majorEastAsia" w:eastAsiaTheme="majorEastAsia" w:hAnsiTheme="majorEastAsia" w:hint="eastAsia"/>
          <w:szCs w:val="28"/>
        </w:rPr>
        <w:t>（</w:t>
      </w:r>
      <w:r w:rsidR="00090C74">
        <w:rPr>
          <w:rFonts w:asciiTheme="majorEastAsia" w:eastAsiaTheme="majorEastAsia" w:hAnsiTheme="majorEastAsia" w:hint="eastAsia"/>
          <w:szCs w:val="28"/>
        </w:rPr>
        <w:t>報名截止日期</w:t>
      </w:r>
      <w:r w:rsidR="00090C74" w:rsidRPr="00C45283">
        <w:rPr>
          <w:rFonts w:asciiTheme="majorEastAsia" w:eastAsiaTheme="majorEastAsia" w:hAnsiTheme="majorEastAsia" w:hint="eastAsia"/>
          <w:szCs w:val="28"/>
        </w:rPr>
        <w:t>：</w:t>
      </w:r>
      <w:r>
        <w:rPr>
          <w:rFonts w:asciiTheme="majorEastAsia" w:eastAsiaTheme="majorEastAsia" w:hAnsiTheme="majorEastAsia" w:hint="eastAsia"/>
          <w:szCs w:val="28"/>
        </w:rPr>
        <w:t>11月26日</w:t>
      </w:r>
      <w:r w:rsidR="00090C74">
        <w:rPr>
          <w:rFonts w:asciiTheme="majorEastAsia" w:eastAsiaTheme="majorEastAsia" w:hAnsiTheme="majorEastAsia" w:hint="eastAsia"/>
          <w:szCs w:val="28"/>
        </w:rPr>
        <w:t>(</w:t>
      </w:r>
      <w:r>
        <w:rPr>
          <w:rFonts w:asciiTheme="majorEastAsia" w:eastAsiaTheme="majorEastAsia" w:hAnsiTheme="majorEastAsia" w:hint="eastAsia"/>
          <w:szCs w:val="28"/>
        </w:rPr>
        <w:t>星期日</w:t>
      </w:r>
      <w:r w:rsidR="00090C74">
        <w:rPr>
          <w:rFonts w:asciiTheme="majorEastAsia" w:eastAsiaTheme="majorEastAsia" w:hAnsiTheme="majorEastAsia" w:hint="eastAsia"/>
          <w:szCs w:val="28"/>
        </w:rPr>
        <w:t>)截止報名</w:t>
      </w:r>
      <w:r w:rsidR="00FA0B0E">
        <w:rPr>
          <w:rFonts w:asciiTheme="majorEastAsia" w:eastAsiaTheme="majorEastAsia" w:hAnsiTheme="majorEastAsia" w:hint="eastAsia"/>
          <w:szCs w:val="28"/>
        </w:rPr>
        <w:t>）</w:t>
      </w:r>
    </w:p>
    <w:p w:rsidR="00FA0B0E" w:rsidRDefault="00FA0B0E" w:rsidP="00FA0B0E">
      <w:pPr>
        <w:spacing w:line="276" w:lineRule="auto"/>
        <w:contextualSpacing/>
        <w:mirrorIndents/>
        <w:rPr>
          <w:rFonts w:asciiTheme="majorEastAsia" w:eastAsiaTheme="majorEastAsia" w:hAnsiTheme="majorEastAsia" w:hint="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簡介</w:t>
      </w:r>
      <w:r w:rsidRPr="00FA0B0E">
        <w:rPr>
          <w:rFonts w:asciiTheme="majorEastAsia" w:eastAsiaTheme="majorEastAsia" w:hAnsiTheme="majorEastAsia" w:hint="eastAsia"/>
          <w:szCs w:val="28"/>
        </w:rPr>
        <w:t>：</w:t>
      </w:r>
      <w:r w:rsidR="00A65921" w:rsidRPr="00A65921">
        <w:rPr>
          <w:rFonts w:asciiTheme="majorEastAsia" w:eastAsiaTheme="majorEastAsia" w:hAnsiTheme="majorEastAsia"/>
          <w:bCs/>
          <w:szCs w:val="28"/>
        </w:rPr>
        <w:t>自比為「美食考古學家」</w:t>
      </w:r>
      <w:r w:rsidR="00A65921" w:rsidRPr="00A65921">
        <w:rPr>
          <w:rFonts w:asciiTheme="majorEastAsia" w:eastAsiaTheme="majorEastAsia" w:hAnsiTheme="majorEastAsia" w:hint="eastAsia"/>
          <w:bCs/>
          <w:szCs w:val="28"/>
        </w:rPr>
        <w:t>的</w:t>
      </w:r>
      <w:r w:rsidR="00A65921" w:rsidRPr="00A65921">
        <w:rPr>
          <w:rFonts w:asciiTheme="majorEastAsia" w:eastAsiaTheme="majorEastAsia" w:hAnsiTheme="majorEastAsia" w:hint="eastAsia"/>
          <w:szCs w:val="28"/>
        </w:rPr>
        <w:t>王浩一，著述相當豐富，國立臺灣圖書館即有館藏</w:t>
      </w:r>
      <w:r w:rsidR="00A65921" w:rsidRPr="00A65921">
        <w:rPr>
          <w:rFonts w:asciiTheme="majorEastAsia" w:eastAsiaTheme="majorEastAsia" w:hAnsiTheme="majorEastAsia"/>
          <w:szCs w:val="28"/>
        </w:rPr>
        <w:t>《慢食府城》</w:t>
      </w:r>
      <w:r w:rsidR="00A65921" w:rsidRPr="00A65921">
        <w:rPr>
          <w:rFonts w:asciiTheme="majorEastAsia" w:eastAsiaTheme="majorEastAsia" w:hAnsiTheme="majorEastAsia" w:hint="eastAsia"/>
          <w:szCs w:val="28"/>
        </w:rPr>
        <w:t>一書，他</w:t>
      </w:r>
      <w:r w:rsidR="00A65921" w:rsidRPr="00A65921">
        <w:rPr>
          <w:rFonts w:asciiTheme="majorEastAsia" w:eastAsiaTheme="majorEastAsia" w:hAnsiTheme="majorEastAsia"/>
          <w:szCs w:val="28"/>
        </w:rPr>
        <w:t>用四年半時間</w:t>
      </w:r>
      <w:r w:rsidR="00A65921" w:rsidRPr="00A65921">
        <w:rPr>
          <w:rFonts w:asciiTheme="majorEastAsia" w:eastAsiaTheme="majorEastAsia" w:hAnsiTheme="majorEastAsia" w:hint="eastAsia"/>
          <w:szCs w:val="28"/>
        </w:rPr>
        <w:t>，蒐羅</w:t>
      </w:r>
      <w:r w:rsidR="00A65921" w:rsidRPr="00A65921">
        <w:rPr>
          <w:rFonts w:asciiTheme="majorEastAsia" w:eastAsiaTheme="majorEastAsia" w:hAnsiTheme="majorEastAsia"/>
          <w:bCs/>
          <w:szCs w:val="28"/>
        </w:rPr>
        <w:t>10個節令的典故與應景食品</w:t>
      </w:r>
      <w:r w:rsidR="00A65921" w:rsidRPr="00A65921">
        <w:rPr>
          <w:rFonts w:asciiTheme="majorEastAsia" w:eastAsiaTheme="majorEastAsia" w:hAnsiTheme="majorEastAsia" w:hint="eastAsia"/>
          <w:bCs/>
          <w:szCs w:val="28"/>
        </w:rPr>
        <w:t>、</w:t>
      </w:r>
      <w:r w:rsidR="00A65921" w:rsidRPr="00A65921">
        <w:rPr>
          <w:rFonts w:asciiTheme="majorEastAsia" w:eastAsiaTheme="majorEastAsia" w:hAnsiTheme="majorEastAsia"/>
          <w:bCs/>
          <w:szCs w:val="28"/>
        </w:rPr>
        <w:t>114家超美味的實力店家</w:t>
      </w:r>
      <w:r w:rsidR="00A65921" w:rsidRPr="00A65921">
        <w:rPr>
          <w:rFonts w:asciiTheme="majorEastAsia" w:eastAsiaTheme="majorEastAsia" w:hAnsiTheme="majorEastAsia" w:hint="eastAsia"/>
          <w:bCs/>
          <w:szCs w:val="28"/>
        </w:rPr>
        <w:t>、</w:t>
      </w:r>
      <w:r w:rsidR="00A65921" w:rsidRPr="00A65921">
        <w:rPr>
          <w:rFonts w:asciiTheme="majorEastAsia" w:eastAsiaTheme="majorEastAsia" w:hAnsiTheme="majorEastAsia"/>
          <w:bCs/>
          <w:szCs w:val="28"/>
        </w:rPr>
        <w:t>50種小吃的精彩有趣故事</w:t>
      </w:r>
      <w:r w:rsidR="00A65921" w:rsidRPr="00A65921">
        <w:rPr>
          <w:rFonts w:asciiTheme="majorEastAsia" w:eastAsiaTheme="majorEastAsia" w:hAnsiTheme="majorEastAsia" w:hint="eastAsia"/>
          <w:bCs/>
          <w:szCs w:val="28"/>
        </w:rPr>
        <w:t>、</w:t>
      </w:r>
      <w:r w:rsidR="00A65921" w:rsidRPr="00A65921">
        <w:rPr>
          <w:rFonts w:asciiTheme="majorEastAsia" w:eastAsiaTheme="majorEastAsia" w:hAnsiTheme="majorEastAsia"/>
          <w:bCs/>
          <w:szCs w:val="28"/>
        </w:rPr>
        <w:t>手繪</w:t>
      </w:r>
      <w:r w:rsidR="00A65921" w:rsidRPr="00A65921">
        <w:rPr>
          <w:rFonts w:asciiTheme="majorEastAsia" w:eastAsiaTheme="majorEastAsia" w:hAnsiTheme="majorEastAsia" w:hint="eastAsia"/>
          <w:bCs/>
          <w:szCs w:val="28"/>
        </w:rPr>
        <w:t>臺</w:t>
      </w:r>
      <w:r w:rsidR="00A65921" w:rsidRPr="00A65921">
        <w:rPr>
          <w:rFonts w:asciiTheme="majorEastAsia" w:eastAsiaTheme="majorEastAsia" w:hAnsiTheme="majorEastAsia"/>
          <w:bCs/>
          <w:szCs w:val="28"/>
        </w:rPr>
        <w:t>南舊城古蹟與小吃地圖</w:t>
      </w:r>
      <w:r w:rsidR="00A65921" w:rsidRPr="00A65921">
        <w:rPr>
          <w:rFonts w:asciiTheme="majorEastAsia" w:eastAsiaTheme="majorEastAsia" w:hAnsiTheme="majorEastAsia" w:hint="eastAsia"/>
          <w:bCs/>
          <w:szCs w:val="28"/>
        </w:rPr>
        <w:t>，提供</w:t>
      </w:r>
      <w:r w:rsidR="00A65921" w:rsidRPr="00A65921">
        <w:rPr>
          <w:rFonts w:asciiTheme="majorEastAsia" w:eastAsiaTheme="majorEastAsia" w:hAnsiTheme="majorEastAsia"/>
          <w:bCs/>
          <w:szCs w:val="28"/>
        </w:rPr>
        <w:t>深入品味古都文化的必備寶典！</w:t>
      </w:r>
      <w:r w:rsidR="00A65921" w:rsidRPr="00A65921">
        <w:rPr>
          <w:rFonts w:asciiTheme="majorEastAsia" w:eastAsiaTheme="majorEastAsia" w:hAnsiTheme="majorEastAsia" w:hint="eastAsia"/>
          <w:bCs/>
          <w:szCs w:val="28"/>
        </w:rPr>
        <w:t>歡迎跟著他，探索</w:t>
      </w:r>
      <w:r w:rsidR="00A65921" w:rsidRPr="00A65921">
        <w:rPr>
          <w:rFonts w:asciiTheme="majorEastAsia" w:eastAsiaTheme="majorEastAsia" w:hAnsiTheme="majorEastAsia"/>
          <w:szCs w:val="28"/>
        </w:rPr>
        <w:t>精彩的故事和迷人的豐腴美味。</w:t>
      </w:r>
    </w:p>
    <w:p w:rsidR="00A65921" w:rsidRDefault="00A65921" w:rsidP="00FA0B0E">
      <w:pPr>
        <w:spacing w:line="276" w:lineRule="auto"/>
        <w:contextualSpacing/>
        <w:mirrorIndents/>
        <w:rPr>
          <w:rFonts w:asciiTheme="majorEastAsia" w:eastAsiaTheme="majorEastAsia" w:hAnsiTheme="majorEastAsia" w:hint="eastAsia"/>
          <w:szCs w:val="28"/>
        </w:rPr>
      </w:pPr>
    </w:p>
    <w:p w:rsidR="00A65921" w:rsidRPr="00C45283" w:rsidRDefault="00A65921" w:rsidP="00FA0B0E">
      <w:pPr>
        <w:spacing w:line="276" w:lineRule="auto"/>
        <w:contextualSpacing/>
        <w:mirrorIndents/>
        <w:rPr>
          <w:rFonts w:asciiTheme="majorEastAsia" w:eastAsiaTheme="majorEastAsia" w:hAnsiTheme="majorEastAsia"/>
          <w:b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※</w:t>
      </w:r>
      <w:r w:rsidR="00A529D8">
        <w:rPr>
          <w:rFonts w:asciiTheme="majorEastAsia" w:eastAsiaTheme="majorEastAsia" w:hAnsiTheme="majorEastAsia" w:hint="eastAsia"/>
          <w:szCs w:val="28"/>
        </w:rPr>
        <w:t>講座結束後，</w:t>
      </w:r>
      <w:r w:rsidR="00A529D8" w:rsidRPr="00A529D8">
        <w:rPr>
          <w:rFonts w:asciiTheme="majorEastAsia" w:eastAsiaTheme="majorEastAsia" w:hAnsiTheme="majorEastAsia" w:hint="eastAsia"/>
          <w:szCs w:val="28"/>
        </w:rPr>
        <w:t>已有國立臺灣圖書館視障資源中心借閱證者，或是憑身心障礙證明辦理借閱證者，都可兌換王浩一老師推薦的小點心乙份。</w:t>
      </w:r>
    </w:p>
    <w:p w:rsidR="001810DA" w:rsidRPr="00FA0B0E" w:rsidRDefault="001810DA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szCs w:val="28"/>
        </w:rPr>
      </w:pPr>
    </w:p>
    <w:p w:rsidR="00FA0B0E" w:rsidRDefault="00FA0B0E" w:rsidP="00AD09C3">
      <w:pPr>
        <w:spacing w:line="276" w:lineRule="auto"/>
        <w:contextualSpacing/>
        <w:mirrorIndents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※</w:t>
      </w:r>
      <w:r w:rsidR="00C45283">
        <w:rPr>
          <w:rFonts w:asciiTheme="majorEastAsia" w:eastAsiaTheme="majorEastAsia" w:hAnsiTheme="majorEastAsia" w:hint="eastAsia"/>
          <w:szCs w:val="28"/>
        </w:rPr>
        <w:t>本活動</w:t>
      </w:r>
      <w:r>
        <w:rPr>
          <w:rFonts w:asciiTheme="majorEastAsia" w:eastAsiaTheme="majorEastAsia" w:hAnsiTheme="majorEastAsia" w:hint="eastAsia"/>
          <w:szCs w:val="28"/>
        </w:rPr>
        <w:t>報到方式有二，可於</w:t>
      </w:r>
      <w:r w:rsidR="00A529D8">
        <w:rPr>
          <w:rFonts w:asciiTheme="majorEastAsia" w:eastAsiaTheme="majorEastAsia" w:hAnsiTheme="majorEastAsia"/>
          <w:szCs w:val="28"/>
        </w:rPr>
        <w:t>13:</w:t>
      </w:r>
      <w:r w:rsidR="00A529D8">
        <w:rPr>
          <w:rFonts w:asciiTheme="majorEastAsia" w:eastAsiaTheme="majorEastAsia" w:hAnsiTheme="majorEastAsia" w:hint="eastAsia"/>
          <w:szCs w:val="28"/>
        </w:rPr>
        <w:t>3</w:t>
      </w:r>
      <w:r>
        <w:rPr>
          <w:rFonts w:asciiTheme="majorEastAsia" w:eastAsiaTheme="majorEastAsia" w:hAnsiTheme="majorEastAsia"/>
          <w:szCs w:val="28"/>
        </w:rPr>
        <w:t>0</w:t>
      </w:r>
      <w:r w:rsidR="00A529D8">
        <w:rPr>
          <w:rFonts w:asciiTheme="majorEastAsia" w:eastAsiaTheme="majorEastAsia" w:hAnsiTheme="majorEastAsia" w:hint="eastAsia"/>
          <w:szCs w:val="28"/>
        </w:rPr>
        <w:t>-13:50</w:t>
      </w:r>
      <w:r>
        <w:rPr>
          <w:rFonts w:asciiTheme="majorEastAsia" w:eastAsiaTheme="majorEastAsia" w:hAnsiTheme="majorEastAsia" w:hint="eastAsia"/>
          <w:szCs w:val="28"/>
        </w:rPr>
        <w:t>於</w:t>
      </w:r>
      <w:r w:rsidR="00A529D8">
        <w:rPr>
          <w:rFonts w:asciiTheme="majorEastAsia" w:eastAsiaTheme="majorEastAsia" w:hAnsiTheme="majorEastAsia" w:hint="eastAsia"/>
          <w:szCs w:val="28"/>
        </w:rPr>
        <w:t>國立臺灣圖書</w:t>
      </w:r>
      <w:r>
        <w:rPr>
          <w:rFonts w:asciiTheme="majorEastAsia" w:eastAsiaTheme="majorEastAsia" w:hAnsiTheme="majorEastAsia" w:hint="eastAsia"/>
          <w:szCs w:val="28"/>
        </w:rPr>
        <w:t>館</w:t>
      </w:r>
      <w:r w:rsidR="00A529D8">
        <w:rPr>
          <w:rFonts w:asciiTheme="majorEastAsia" w:eastAsiaTheme="majorEastAsia" w:hAnsiTheme="majorEastAsia" w:hint="eastAsia"/>
          <w:szCs w:val="28"/>
        </w:rPr>
        <w:t>視障資料中心1樓櫃臺</w:t>
      </w:r>
      <w:r>
        <w:rPr>
          <w:rFonts w:asciiTheme="majorEastAsia" w:eastAsiaTheme="majorEastAsia" w:hAnsiTheme="majorEastAsia" w:hint="eastAsia"/>
          <w:szCs w:val="28"/>
        </w:rPr>
        <w:t>報到，或</w:t>
      </w:r>
      <w:r w:rsidR="00A529D8">
        <w:rPr>
          <w:rFonts w:asciiTheme="majorEastAsia" w:eastAsiaTheme="majorEastAsia" w:hAnsiTheme="majorEastAsia" w:hint="eastAsia"/>
          <w:szCs w:val="28"/>
        </w:rPr>
        <w:t>13:3</w:t>
      </w:r>
      <w:r>
        <w:rPr>
          <w:rFonts w:asciiTheme="majorEastAsia" w:eastAsiaTheme="majorEastAsia" w:hAnsiTheme="majorEastAsia" w:hint="eastAsia"/>
          <w:szCs w:val="28"/>
        </w:rPr>
        <w:t>0</w:t>
      </w:r>
      <w:r w:rsidR="00A529D8">
        <w:rPr>
          <w:rFonts w:asciiTheme="majorEastAsia" w:eastAsiaTheme="majorEastAsia" w:hAnsiTheme="majorEastAsia" w:hint="eastAsia"/>
          <w:szCs w:val="28"/>
        </w:rPr>
        <w:t>於永安市場捷運站1樓無障礙斜坡</w:t>
      </w:r>
      <w:r>
        <w:rPr>
          <w:rFonts w:asciiTheme="majorEastAsia" w:eastAsiaTheme="majorEastAsia" w:hAnsiTheme="majorEastAsia" w:hint="eastAsia"/>
          <w:szCs w:val="28"/>
        </w:rPr>
        <w:t>集合，由志工接送，敬請於報名表單中選填報到方式。</w:t>
      </w:r>
    </w:p>
    <w:p w:rsidR="00C45283" w:rsidRDefault="00C45283" w:rsidP="00C45283">
      <w:pPr>
        <w:spacing w:line="276" w:lineRule="auto"/>
        <w:contextualSpacing/>
        <w:mirrorIndents/>
        <w:rPr>
          <w:rFonts w:asciiTheme="majorEastAsia" w:eastAsiaTheme="majorEastAsia" w:hAnsiTheme="majorEastAsia"/>
          <w:b/>
          <w:szCs w:val="28"/>
        </w:rPr>
      </w:pPr>
      <w:bookmarkStart w:id="0" w:name="_GoBack"/>
      <w:bookmarkEnd w:id="0"/>
    </w:p>
    <w:p w:rsidR="00C45283" w:rsidRPr="00C45283" w:rsidRDefault="00C45283" w:rsidP="00C45283">
      <w:pPr>
        <w:spacing w:line="276" w:lineRule="auto"/>
        <w:contextualSpacing/>
        <w:mirrorIndents/>
        <w:jc w:val="right"/>
        <w:rPr>
          <w:rFonts w:asciiTheme="majorEastAsia" w:eastAsiaTheme="majorEastAsia" w:hAnsiTheme="majorEastAsia"/>
          <w:szCs w:val="28"/>
        </w:rPr>
      </w:pPr>
      <w:r w:rsidRPr="00C45283">
        <w:rPr>
          <w:rFonts w:asciiTheme="majorEastAsia" w:eastAsiaTheme="majorEastAsia" w:hAnsiTheme="majorEastAsia" w:hint="eastAsia"/>
          <w:szCs w:val="28"/>
        </w:rPr>
        <w:t>聯合線上 敬上</w:t>
      </w:r>
    </w:p>
    <w:sectPr w:rsidR="00C45283" w:rsidRPr="00C45283" w:rsidSect="00D779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2C6" w:rsidRDefault="006F62C6" w:rsidP="00C45283">
      <w:r>
        <w:separator/>
      </w:r>
    </w:p>
  </w:endnote>
  <w:endnote w:type="continuationSeparator" w:id="1">
    <w:p w:rsidR="006F62C6" w:rsidRDefault="006F62C6" w:rsidP="00C45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2C6" w:rsidRDefault="006F62C6" w:rsidP="00C45283">
      <w:r>
        <w:separator/>
      </w:r>
    </w:p>
  </w:footnote>
  <w:footnote w:type="continuationSeparator" w:id="1">
    <w:p w:rsidR="006F62C6" w:rsidRDefault="006F62C6" w:rsidP="00C45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D67"/>
    <w:rsid w:val="00024BEB"/>
    <w:rsid w:val="000679E2"/>
    <w:rsid w:val="00090C74"/>
    <w:rsid w:val="0010518E"/>
    <w:rsid w:val="001810DA"/>
    <w:rsid w:val="00204083"/>
    <w:rsid w:val="00274A4A"/>
    <w:rsid w:val="002E1E70"/>
    <w:rsid w:val="00412D19"/>
    <w:rsid w:val="004737C6"/>
    <w:rsid w:val="004E0F73"/>
    <w:rsid w:val="00560891"/>
    <w:rsid w:val="005B0BBD"/>
    <w:rsid w:val="00605585"/>
    <w:rsid w:val="0065405C"/>
    <w:rsid w:val="006701D1"/>
    <w:rsid w:val="006857DB"/>
    <w:rsid w:val="006E4630"/>
    <w:rsid w:val="006F62C6"/>
    <w:rsid w:val="007021A9"/>
    <w:rsid w:val="00706142"/>
    <w:rsid w:val="007C369B"/>
    <w:rsid w:val="00886A03"/>
    <w:rsid w:val="009B4598"/>
    <w:rsid w:val="009E6323"/>
    <w:rsid w:val="00A11095"/>
    <w:rsid w:val="00A31E4E"/>
    <w:rsid w:val="00A529D8"/>
    <w:rsid w:val="00A65921"/>
    <w:rsid w:val="00AD09C3"/>
    <w:rsid w:val="00AD108C"/>
    <w:rsid w:val="00AE1F40"/>
    <w:rsid w:val="00AF7305"/>
    <w:rsid w:val="00B60124"/>
    <w:rsid w:val="00BB3B2D"/>
    <w:rsid w:val="00BD07E0"/>
    <w:rsid w:val="00C45283"/>
    <w:rsid w:val="00D13EC1"/>
    <w:rsid w:val="00D779ED"/>
    <w:rsid w:val="00DC19E0"/>
    <w:rsid w:val="00E3023B"/>
    <w:rsid w:val="00F44CA6"/>
    <w:rsid w:val="00F74D67"/>
    <w:rsid w:val="00FA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5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5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5283"/>
    <w:rPr>
      <w:kern w:val="2"/>
    </w:rPr>
  </w:style>
  <w:style w:type="paragraph" w:styleId="a6">
    <w:name w:val="footer"/>
    <w:basedOn w:val="a"/>
    <w:link w:val="a7"/>
    <w:uiPriority w:val="99"/>
    <w:unhideWhenUsed/>
    <w:rsid w:val="00C45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5283"/>
    <w:rPr>
      <w:kern w:val="2"/>
    </w:rPr>
  </w:style>
  <w:style w:type="character" w:styleId="a8">
    <w:name w:val="FollowedHyperlink"/>
    <w:basedOn w:val="a0"/>
    <w:uiPriority w:val="99"/>
    <w:semiHidden/>
    <w:unhideWhenUsed/>
    <w:rsid w:val="007021A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ing.udn.com/act/2017110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12829</dc:creator>
  <cp:lastModifiedBy>12683</cp:lastModifiedBy>
  <cp:revision>2</cp:revision>
  <dcterms:created xsi:type="dcterms:W3CDTF">2017-11-01T08:34:00Z</dcterms:created>
  <dcterms:modified xsi:type="dcterms:W3CDTF">2017-11-01T08:34:00Z</dcterms:modified>
</cp:coreProperties>
</file>