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2E" w:rsidRDefault="004B062E" w:rsidP="007E5F40">
      <w:pPr>
        <w:spacing w:line="400" w:lineRule="exact"/>
        <w:jc w:val="center"/>
        <w:rPr>
          <w:rFonts w:eastAsia="標楷體"/>
          <w:b/>
          <w:bCs/>
          <w:sz w:val="28"/>
        </w:rPr>
      </w:pPr>
      <w:bookmarkStart w:id="0" w:name="_GoBack"/>
      <w:bookmarkEnd w:id="0"/>
      <w:r w:rsidRPr="007C1E99">
        <w:rPr>
          <w:rFonts w:eastAsia="標楷體" w:hint="eastAsia"/>
          <w:b/>
          <w:bCs/>
          <w:sz w:val="28"/>
        </w:rPr>
        <w:t>臺北市</w:t>
      </w:r>
      <w:r w:rsidRPr="007C1E99">
        <w:rPr>
          <w:rFonts w:eastAsia="標楷體" w:hint="eastAsia"/>
          <w:b/>
          <w:bCs/>
          <w:sz w:val="28"/>
        </w:rPr>
        <w:t>10</w:t>
      </w:r>
      <w:r w:rsidR="00555252">
        <w:rPr>
          <w:rFonts w:eastAsia="標楷體"/>
          <w:b/>
          <w:bCs/>
          <w:sz w:val="28"/>
        </w:rPr>
        <w:t>4</w:t>
      </w:r>
      <w:r w:rsidRPr="007C1E99">
        <w:rPr>
          <w:rFonts w:eastAsia="標楷體" w:hint="eastAsia"/>
          <w:b/>
          <w:bCs/>
          <w:sz w:val="28"/>
        </w:rPr>
        <w:t>學年度第</w:t>
      </w:r>
      <w:r w:rsidR="00FF2DAA">
        <w:rPr>
          <w:rFonts w:eastAsia="標楷體" w:hint="eastAsia"/>
          <w:b/>
          <w:bCs/>
          <w:sz w:val="28"/>
        </w:rPr>
        <w:t>2</w:t>
      </w:r>
      <w:r w:rsidRPr="007C1E99">
        <w:rPr>
          <w:rFonts w:eastAsia="標楷體" w:hint="eastAsia"/>
          <w:b/>
          <w:bCs/>
          <w:sz w:val="28"/>
        </w:rPr>
        <w:t>學期辦理</w:t>
      </w:r>
    </w:p>
    <w:p w:rsidR="007E5F40" w:rsidRPr="005906FE" w:rsidRDefault="007E5F40" w:rsidP="007E5F40">
      <w:pPr>
        <w:spacing w:line="400" w:lineRule="exact"/>
        <w:jc w:val="center"/>
        <w:rPr>
          <w:rFonts w:eastAsia="標楷體"/>
          <w:b/>
          <w:bCs/>
          <w:sz w:val="28"/>
          <w:szCs w:val="28"/>
        </w:rPr>
      </w:pPr>
      <w:r w:rsidRPr="005906FE">
        <w:rPr>
          <w:rFonts w:eastAsia="標楷體"/>
          <w:b/>
          <w:bCs/>
          <w:sz w:val="28"/>
          <w:szCs w:val="28"/>
        </w:rPr>
        <w:t>「</w:t>
      </w:r>
      <w:r w:rsidR="006B451E" w:rsidRPr="006B451E">
        <w:rPr>
          <w:rFonts w:eastAsia="標楷體" w:hint="eastAsia"/>
          <w:b/>
          <w:sz w:val="28"/>
          <w:szCs w:val="28"/>
        </w:rPr>
        <w:t>三個孩子的故事</w:t>
      </w:r>
      <w:r w:rsidR="006B451E" w:rsidRPr="006B451E">
        <w:rPr>
          <w:rFonts w:eastAsia="標楷體" w:hint="eastAsia"/>
          <w:b/>
          <w:sz w:val="28"/>
          <w:szCs w:val="28"/>
        </w:rPr>
        <w:t>-</w:t>
      </w:r>
      <w:r w:rsidR="006B451E" w:rsidRPr="006B451E">
        <w:rPr>
          <w:rFonts w:eastAsia="標楷體" w:hint="eastAsia"/>
          <w:b/>
          <w:sz w:val="28"/>
          <w:szCs w:val="28"/>
        </w:rPr>
        <w:t>行為功能介入方案之案例分享</w:t>
      </w:r>
      <w:r w:rsidRPr="005906FE">
        <w:rPr>
          <w:rFonts w:eastAsia="標楷體"/>
          <w:b/>
          <w:bCs/>
          <w:sz w:val="28"/>
          <w:szCs w:val="28"/>
        </w:rPr>
        <w:t>」</w:t>
      </w:r>
      <w:r w:rsidRPr="005906FE">
        <w:rPr>
          <w:rFonts w:eastAsia="標楷體" w:hint="eastAsia"/>
          <w:b/>
          <w:bCs/>
          <w:sz w:val="28"/>
          <w:szCs w:val="28"/>
        </w:rPr>
        <w:t>研習</w:t>
      </w:r>
      <w:r w:rsidRPr="005906FE">
        <w:rPr>
          <w:rFonts w:eastAsia="標楷體"/>
          <w:b/>
          <w:bCs/>
          <w:sz w:val="28"/>
          <w:szCs w:val="28"/>
        </w:rPr>
        <w:t>計畫</w:t>
      </w:r>
    </w:p>
    <w:p w:rsidR="007E5F40" w:rsidRPr="00F040A6" w:rsidRDefault="007E5F40" w:rsidP="007E5F40">
      <w:pPr>
        <w:spacing w:line="0" w:lineRule="atLeast"/>
        <w:jc w:val="center"/>
        <w:rPr>
          <w:rFonts w:eastAsia="標楷體"/>
          <w:b/>
          <w:bCs/>
          <w:sz w:val="16"/>
          <w:szCs w:val="16"/>
        </w:rPr>
      </w:pPr>
    </w:p>
    <w:p w:rsidR="007E5F40" w:rsidRPr="00E450AC" w:rsidRDefault="003D0668" w:rsidP="003D0668">
      <w:pPr>
        <w:spacing w:line="500" w:lineRule="exact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="007E5F40" w:rsidRPr="00E450AC">
        <w:rPr>
          <w:rFonts w:eastAsia="標楷體"/>
        </w:rPr>
        <w:t>依據：臺北市政府教育局特殊教育資源中心組織與任務年度工作計畫辦理</w:t>
      </w:r>
      <w:r w:rsidR="007E5F40">
        <w:rPr>
          <w:rFonts w:eastAsia="標楷體" w:hint="eastAsia"/>
        </w:rPr>
        <w:t>。</w:t>
      </w:r>
    </w:p>
    <w:p w:rsidR="007E5F40" w:rsidRPr="001C6898" w:rsidRDefault="003D0668" w:rsidP="00CD27B1">
      <w:pPr>
        <w:spacing w:line="420" w:lineRule="exact"/>
        <w:ind w:left="1162" w:hangingChars="484" w:hanging="1162"/>
        <w:jc w:val="both"/>
        <w:rPr>
          <w:rFonts w:ascii="標楷體" w:eastAsia="標楷體" w:hAnsi="標楷體"/>
        </w:rPr>
      </w:pPr>
      <w:r>
        <w:rPr>
          <w:rFonts w:eastAsia="標楷體" w:hint="eastAsia"/>
          <w:color w:val="000000"/>
        </w:rPr>
        <w:t>二</w:t>
      </w:r>
      <w:r>
        <w:rPr>
          <w:rFonts w:eastAsia="標楷體" w:hint="eastAsia"/>
        </w:rPr>
        <w:t>、</w:t>
      </w:r>
      <w:r w:rsidR="007E5F40" w:rsidRPr="00E450AC">
        <w:rPr>
          <w:rFonts w:eastAsia="標楷體"/>
          <w:color w:val="000000"/>
        </w:rPr>
        <w:t>目的：</w:t>
      </w:r>
      <w:r w:rsidR="00CD27B1" w:rsidRPr="006B451E">
        <w:rPr>
          <w:rFonts w:eastAsia="標楷體" w:hint="eastAsia"/>
          <w:color w:val="FF0000"/>
        </w:rPr>
        <w:t>透過課程</w:t>
      </w:r>
      <w:r w:rsidR="003245C9">
        <w:rPr>
          <w:rFonts w:eastAsia="標楷體" w:hint="eastAsia"/>
          <w:color w:val="FF0000"/>
        </w:rPr>
        <w:t>分</w:t>
      </w:r>
      <w:r w:rsidR="001E0F30">
        <w:rPr>
          <w:rFonts w:eastAsia="標楷體" w:hint="eastAsia"/>
          <w:color w:val="FF0000"/>
        </w:rPr>
        <w:t>享智能障礙、自閉症及過動幼兒之案例輔導歷程，讓教師藉由三個不同孩子的</w:t>
      </w:r>
      <w:r w:rsidR="003245C9">
        <w:rPr>
          <w:rFonts w:eastAsia="標楷體" w:hint="eastAsia"/>
          <w:color w:val="FF0000"/>
        </w:rPr>
        <w:t>故事</w:t>
      </w:r>
      <w:r w:rsidR="001E0F30">
        <w:rPr>
          <w:rFonts w:eastAsia="標楷體" w:hint="eastAsia"/>
          <w:color w:val="FF0000"/>
        </w:rPr>
        <w:t>，</w:t>
      </w:r>
      <w:r w:rsidR="003245C9">
        <w:rPr>
          <w:rFonts w:eastAsia="標楷體" w:hint="eastAsia"/>
          <w:color w:val="FF0000"/>
        </w:rPr>
        <w:t>了解</w:t>
      </w:r>
      <w:r w:rsidR="001E0F30">
        <w:rPr>
          <w:rFonts w:eastAsia="標楷體" w:hint="eastAsia"/>
          <w:color w:val="FF0000"/>
        </w:rPr>
        <w:t>孩子的特質及輔導方式</w:t>
      </w:r>
      <w:r w:rsidR="00021DB0" w:rsidRPr="006B451E">
        <w:rPr>
          <w:rFonts w:eastAsia="標楷體" w:hint="eastAsia"/>
          <w:color w:val="FF0000"/>
        </w:rPr>
        <w:t>，</w:t>
      </w:r>
      <w:r w:rsidR="001E0F30" w:rsidRPr="001E0F30">
        <w:rPr>
          <w:rFonts w:eastAsia="標楷體" w:hint="eastAsia"/>
          <w:color w:val="FF0000"/>
        </w:rPr>
        <w:t>以解決教育現場學前特教幼兒行為問題，提昇教師實施融合教育的經驗和能力。</w:t>
      </w:r>
    </w:p>
    <w:p w:rsidR="007E5F40" w:rsidRPr="00E450AC" w:rsidRDefault="003D0668" w:rsidP="003D0668">
      <w:pPr>
        <w:spacing w:line="500" w:lineRule="exact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="007E5F40" w:rsidRPr="00E450AC">
        <w:rPr>
          <w:rFonts w:eastAsia="標楷體"/>
        </w:rPr>
        <w:t>主辦單位：臺北市政府教育局</w:t>
      </w:r>
      <w:r w:rsidR="007E5F40">
        <w:rPr>
          <w:rFonts w:eastAsia="標楷體" w:hint="eastAsia"/>
        </w:rPr>
        <w:t>。</w:t>
      </w:r>
    </w:p>
    <w:p w:rsidR="007E5F40" w:rsidRPr="00E450AC" w:rsidRDefault="003D0668" w:rsidP="003D0668">
      <w:pPr>
        <w:spacing w:line="500" w:lineRule="exact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="007E5F40" w:rsidRPr="00E450AC">
        <w:rPr>
          <w:rFonts w:eastAsia="標楷體"/>
        </w:rPr>
        <w:t>承辦單位：臺北市立文山特殊教育學校南區特教資源中心</w:t>
      </w:r>
      <w:r w:rsidR="007E5F40">
        <w:rPr>
          <w:rFonts w:eastAsia="標楷體" w:hint="eastAsia"/>
        </w:rPr>
        <w:t>。</w:t>
      </w:r>
    </w:p>
    <w:p w:rsidR="007E5F40" w:rsidRPr="00E450AC" w:rsidRDefault="003D0668" w:rsidP="003D0668">
      <w:pPr>
        <w:spacing w:line="360" w:lineRule="auto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="007E5F40" w:rsidRPr="00E450AC">
        <w:rPr>
          <w:rFonts w:eastAsia="標楷體"/>
        </w:rPr>
        <w:t>研習日期、講題、時間、講師：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3402"/>
        <w:gridCol w:w="3118"/>
      </w:tblGrid>
      <w:tr w:rsidR="00CD27B1" w:rsidRPr="00A90FF8" w:rsidTr="00CD27B1">
        <w:trPr>
          <w:trHeight w:val="323"/>
        </w:trPr>
        <w:tc>
          <w:tcPr>
            <w:tcW w:w="2093" w:type="dxa"/>
            <w:vAlign w:val="center"/>
          </w:tcPr>
          <w:p w:rsidR="00CD27B1" w:rsidRPr="00A90FF8" w:rsidRDefault="00CD27B1" w:rsidP="00B3681D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90FF8">
              <w:rPr>
                <w:rFonts w:eastAsia="標楷體" w:hint="eastAsia"/>
                <w:sz w:val="22"/>
                <w:szCs w:val="22"/>
              </w:rPr>
              <w:t>日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90FF8">
              <w:rPr>
                <w:rFonts w:eastAsia="標楷體" w:hint="eastAsia"/>
                <w:sz w:val="22"/>
                <w:szCs w:val="22"/>
              </w:rPr>
              <w:t>期</w:t>
            </w:r>
          </w:p>
        </w:tc>
        <w:tc>
          <w:tcPr>
            <w:tcW w:w="1701" w:type="dxa"/>
          </w:tcPr>
          <w:p w:rsidR="00CD27B1" w:rsidRPr="00A90FF8" w:rsidRDefault="00CD27B1" w:rsidP="00B3681D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450AC">
              <w:rPr>
                <w:rFonts w:eastAsia="標楷體"/>
              </w:rPr>
              <w:t>時間</w:t>
            </w:r>
          </w:p>
        </w:tc>
        <w:tc>
          <w:tcPr>
            <w:tcW w:w="3402" w:type="dxa"/>
            <w:vAlign w:val="center"/>
          </w:tcPr>
          <w:p w:rsidR="00CD27B1" w:rsidRPr="00A90FF8" w:rsidRDefault="00CD27B1" w:rsidP="00B3681D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90FF8">
              <w:rPr>
                <w:rFonts w:eastAsia="標楷體" w:hint="eastAsia"/>
                <w:sz w:val="22"/>
                <w:szCs w:val="22"/>
              </w:rPr>
              <w:t>課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90FF8">
              <w:rPr>
                <w:rFonts w:eastAsia="標楷體" w:hint="eastAsia"/>
                <w:sz w:val="22"/>
                <w:szCs w:val="22"/>
              </w:rPr>
              <w:t>程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90FF8">
              <w:rPr>
                <w:rFonts w:eastAsia="標楷體" w:hint="eastAsia"/>
                <w:sz w:val="22"/>
                <w:szCs w:val="22"/>
              </w:rPr>
              <w:t>主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90FF8">
              <w:rPr>
                <w:rFonts w:eastAsia="標楷體" w:hint="eastAsia"/>
                <w:sz w:val="22"/>
                <w:szCs w:val="22"/>
              </w:rPr>
              <w:t>題</w:t>
            </w:r>
          </w:p>
        </w:tc>
        <w:tc>
          <w:tcPr>
            <w:tcW w:w="3118" w:type="dxa"/>
            <w:vAlign w:val="center"/>
          </w:tcPr>
          <w:p w:rsidR="00CD27B1" w:rsidRPr="00A90FF8" w:rsidRDefault="00CD27B1" w:rsidP="00B3681D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90FF8">
              <w:rPr>
                <w:rFonts w:eastAsia="標楷體" w:hint="eastAsia"/>
                <w:sz w:val="22"/>
                <w:szCs w:val="22"/>
              </w:rPr>
              <w:t>講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  </w:t>
            </w:r>
            <w:r w:rsidRPr="00A90FF8">
              <w:rPr>
                <w:rFonts w:eastAsia="標楷體" w:hint="eastAsia"/>
                <w:sz w:val="22"/>
                <w:szCs w:val="22"/>
              </w:rPr>
              <w:t>師</w:t>
            </w:r>
          </w:p>
        </w:tc>
      </w:tr>
      <w:tr w:rsidR="00CD27B1" w:rsidRPr="00A90FF8" w:rsidTr="00CD27B1">
        <w:trPr>
          <w:trHeight w:val="590"/>
        </w:trPr>
        <w:tc>
          <w:tcPr>
            <w:tcW w:w="2093" w:type="dxa"/>
            <w:vAlign w:val="center"/>
          </w:tcPr>
          <w:p w:rsidR="00CD27B1" w:rsidRPr="00A90FF8" w:rsidRDefault="00CD27B1" w:rsidP="006B451E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A90FF8">
              <w:rPr>
                <w:rFonts w:eastAsia="標楷體" w:hint="eastAsia"/>
                <w:sz w:val="22"/>
                <w:szCs w:val="22"/>
              </w:rPr>
              <w:t>10</w:t>
            </w:r>
            <w:r w:rsidR="00671B14">
              <w:rPr>
                <w:rFonts w:eastAsia="標楷體" w:hint="eastAsia"/>
                <w:sz w:val="22"/>
                <w:szCs w:val="22"/>
              </w:rPr>
              <w:t>5</w:t>
            </w:r>
            <w:r w:rsidRPr="00A90FF8">
              <w:rPr>
                <w:rFonts w:eastAsia="標楷體" w:hint="eastAsia"/>
                <w:sz w:val="22"/>
                <w:szCs w:val="22"/>
              </w:rPr>
              <w:t>.</w:t>
            </w:r>
            <w:r w:rsidR="006B451E">
              <w:rPr>
                <w:rFonts w:eastAsia="標楷體"/>
                <w:sz w:val="22"/>
                <w:szCs w:val="22"/>
              </w:rPr>
              <w:t>5.21</w:t>
            </w:r>
            <w:r w:rsidRPr="00A90FF8">
              <w:rPr>
                <w:rFonts w:eastAsia="標楷體" w:hint="eastAsia"/>
                <w:sz w:val="22"/>
                <w:szCs w:val="22"/>
              </w:rPr>
              <w:t xml:space="preserve"> (</w:t>
            </w:r>
            <w:r>
              <w:rPr>
                <w:rFonts w:eastAsia="標楷體" w:hint="eastAsia"/>
                <w:sz w:val="22"/>
                <w:szCs w:val="22"/>
              </w:rPr>
              <w:t>六</w:t>
            </w:r>
            <w:r w:rsidRPr="00A90FF8">
              <w:rPr>
                <w:rFonts w:eastAsia="標楷體"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vAlign w:val="center"/>
          </w:tcPr>
          <w:p w:rsidR="00CD27B1" w:rsidRPr="00D20AD5" w:rsidRDefault="00CD27B1" w:rsidP="00B3681D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2"/>
                <w:szCs w:val="22"/>
              </w:rPr>
              <w:t>09</w:t>
            </w:r>
            <w:r w:rsidRPr="00A90FF8">
              <w:rPr>
                <w:rFonts w:eastAsia="標楷體" w:hint="eastAsia"/>
                <w:sz w:val="22"/>
                <w:szCs w:val="22"/>
              </w:rPr>
              <w:t>:</w:t>
            </w:r>
            <w:r>
              <w:rPr>
                <w:rFonts w:eastAsia="標楷體" w:hint="eastAsia"/>
                <w:sz w:val="22"/>
                <w:szCs w:val="22"/>
              </w:rPr>
              <w:t>0</w:t>
            </w:r>
            <w:r w:rsidRPr="00A90FF8">
              <w:rPr>
                <w:rFonts w:eastAsia="標楷體" w:hint="eastAsia"/>
                <w:sz w:val="22"/>
                <w:szCs w:val="22"/>
              </w:rPr>
              <w:t>0~</w:t>
            </w:r>
            <w:r>
              <w:rPr>
                <w:rFonts w:eastAsia="標楷體" w:hint="eastAsia"/>
                <w:sz w:val="22"/>
                <w:szCs w:val="22"/>
              </w:rPr>
              <w:t>1</w:t>
            </w:r>
            <w:r w:rsidR="00FF2DAA">
              <w:rPr>
                <w:rFonts w:eastAsia="標楷體" w:hint="eastAsia"/>
                <w:sz w:val="22"/>
                <w:szCs w:val="22"/>
              </w:rPr>
              <w:t>2</w:t>
            </w:r>
            <w:r w:rsidRPr="00A90FF8">
              <w:rPr>
                <w:rFonts w:eastAsia="標楷體" w:hint="eastAsia"/>
                <w:sz w:val="22"/>
                <w:szCs w:val="22"/>
              </w:rPr>
              <w:t>:</w:t>
            </w:r>
            <w:r>
              <w:rPr>
                <w:rFonts w:eastAsia="標楷體" w:hint="eastAsia"/>
                <w:sz w:val="22"/>
                <w:szCs w:val="22"/>
              </w:rPr>
              <w:t>00</w:t>
            </w:r>
          </w:p>
        </w:tc>
        <w:tc>
          <w:tcPr>
            <w:tcW w:w="3402" w:type="dxa"/>
            <w:vAlign w:val="center"/>
          </w:tcPr>
          <w:p w:rsidR="00CD27B1" w:rsidRPr="00A90FF8" w:rsidRDefault="006B451E" w:rsidP="00B3681D">
            <w:pPr>
              <w:spacing w:line="4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6B451E">
              <w:rPr>
                <w:rFonts w:ascii="標楷體" w:eastAsia="標楷體" w:hint="eastAsia"/>
              </w:rPr>
              <w:t>三個孩子的故事-行為功能介入方案之案例分享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D27B1" w:rsidRPr="00A90FF8" w:rsidRDefault="006B451E" w:rsidP="006B451E">
            <w:pPr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臺北市立文山特殊教育學校</w:t>
            </w:r>
            <w:r w:rsidR="0038673C">
              <w:rPr>
                <w:rFonts w:eastAsia="標楷體"/>
                <w:sz w:val="22"/>
                <w:szCs w:val="22"/>
              </w:rPr>
              <w:br/>
            </w:r>
            <w:r>
              <w:rPr>
                <w:rFonts w:eastAsia="標楷體" w:hint="eastAsia"/>
                <w:sz w:val="22"/>
                <w:szCs w:val="22"/>
              </w:rPr>
              <w:t>柯雅齡老師</w:t>
            </w:r>
          </w:p>
        </w:tc>
      </w:tr>
    </w:tbl>
    <w:p w:rsidR="007E5F40" w:rsidRPr="007E5F40" w:rsidRDefault="007E5F40" w:rsidP="007E5F40">
      <w:pPr>
        <w:spacing w:line="0" w:lineRule="atLeast"/>
        <w:jc w:val="both"/>
        <w:rPr>
          <w:rFonts w:eastAsia="標楷體"/>
          <w:sz w:val="16"/>
          <w:szCs w:val="16"/>
        </w:rPr>
      </w:pPr>
    </w:p>
    <w:p w:rsidR="00116CFD" w:rsidRPr="00163481" w:rsidRDefault="00116CFD" w:rsidP="00116CFD">
      <w:pPr>
        <w:spacing w:line="420" w:lineRule="exact"/>
        <w:jc w:val="both"/>
        <w:rPr>
          <w:rFonts w:eastAsia="標楷體"/>
        </w:rPr>
      </w:pPr>
      <w:r w:rsidRPr="00163481">
        <w:rPr>
          <w:rFonts w:eastAsia="標楷體" w:hAnsi="標楷體" w:hint="eastAsia"/>
        </w:rPr>
        <w:t>六、</w:t>
      </w:r>
      <w:r w:rsidRPr="00163481">
        <w:rPr>
          <w:rFonts w:eastAsia="標楷體" w:hint="eastAsia"/>
        </w:rPr>
        <w:t>研習地點：臺北市立文山特殊教育學校</w:t>
      </w:r>
      <w:r w:rsidR="00964DE1">
        <w:rPr>
          <w:rFonts w:eastAsia="標楷體" w:hint="eastAsia"/>
        </w:rPr>
        <w:t>6</w:t>
      </w:r>
      <w:r w:rsidR="00964DE1">
        <w:rPr>
          <w:rFonts w:eastAsia="標楷體" w:hint="eastAsia"/>
        </w:rPr>
        <w:t>樓研討室</w:t>
      </w:r>
      <w:r w:rsidRPr="00163481">
        <w:rPr>
          <w:rFonts w:eastAsia="標楷體" w:hint="eastAsia"/>
        </w:rPr>
        <w:t>(</w:t>
      </w:r>
      <w:r w:rsidRPr="00163481">
        <w:rPr>
          <w:rFonts w:eastAsia="標楷體" w:hint="eastAsia"/>
        </w:rPr>
        <w:t>臺北市文山區秀明路一段</w:t>
      </w:r>
      <w:r w:rsidRPr="00163481">
        <w:rPr>
          <w:rFonts w:eastAsia="標楷體"/>
        </w:rPr>
        <w:t>169</w:t>
      </w:r>
      <w:r w:rsidRPr="00163481">
        <w:rPr>
          <w:rFonts w:eastAsia="標楷體" w:hint="eastAsia"/>
        </w:rPr>
        <w:t>號</w:t>
      </w:r>
      <w:r w:rsidRPr="00163481">
        <w:rPr>
          <w:rFonts w:eastAsia="標楷體" w:hint="eastAsia"/>
        </w:rPr>
        <w:t>)</w:t>
      </w:r>
      <w:r w:rsidR="00964DE1" w:rsidRPr="00163481">
        <w:rPr>
          <w:rFonts w:eastAsia="標楷體" w:hint="eastAsia"/>
        </w:rPr>
        <w:t xml:space="preserve"> </w:t>
      </w:r>
    </w:p>
    <w:p w:rsidR="00555252" w:rsidRDefault="00116CFD" w:rsidP="00116CFD">
      <w:pPr>
        <w:spacing w:line="420" w:lineRule="exact"/>
        <w:ind w:left="1706" w:hangingChars="711" w:hanging="1706"/>
        <w:jc w:val="both"/>
        <w:rPr>
          <w:rFonts w:eastAsia="標楷體"/>
        </w:rPr>
      </w:pPr>
      <w:r>
        <w:rPr>
          <w:rFonts w:eastAsia="標楷體" w:hint="eastAsia"/>
          <w:color w:val="000000"/>
        </w:rPr>
        <w:t>七</w:t>
      </w:r>
      <w:r>
        <w:rPr>
          <w:rFonts w:eastAsia="標楷體" w:hint="eastAsia"/>
        </w:rPr>
        <w:t>、</w:t>
      </w:r>
      <w:r w:rsidRPr="002B3E69">
        <w:rPr>
          <w:rFonts w:eastAsia="標楷體"/>
          <w:color w:val="000000"/>
        </w:rPr>
        <w:t>參加對象</w:t>
      </w:r>
      <w:r w:rsidRPr="00E450AC">
        <w:rPr>
          <w:rFonts w:eastAsia="標楷體"/>
        </w:rPr>
        <w:t>：</w:t>
      </w:r>
      <w:r w:rsidR="00555252">
        <w:rPr>
          <w:rFonts w:eastAsia="標楷體" w:hint="eastAsia"/>
        </w:rPr>
        <w:t>1.</w:t>
      </w:r>
      <w:r w:rsidR="00021DB0" w:rsidRPr="00021DB0">
        <w:rPr>
          <w:rFonts w:ascii="標楷體" w:eastAsia="標楷體" w:hAnsi="標楷體" w:cs="新細明體" w:hint="eastAsia"/>
          <w:kern w:val="0"/>
        </w:rPr>
        <w:t xml:space="preserve"> </w:t>
      </w:r>
      <w:r w:rsidR="00021DB0" w:rsidRPr="0055212D">
        <w:rPr>
          <w:rFonts w:ascii="標楷體" w:eastAsia="標楷體" w:hAnsi="標楷體" w:cs="新細明體" w:hint="eastAsia"/>
          <w:kern w:val="0"/>
        </w:rPr>
        <w:t>臺北市公、私立幼兒園</w:t>
      </w:r>
      <w:r w:rsidR="00021DB0">
        <w:rPr>
          <w:rFonts w:ascii="標楷體" w:eastAsia="標楷體" w:hAnsi="標楷體" w:cs="新細明體" w:hint="eastAsia"/>
          <w:kern w:val="0"/>
        </w:rPr>
        <w:t>教師及教保員</w:t>
      </w:r>
      <w:r w:rsidR="00021DB0" w:rsidRPr="0055212D">
        <w:rPr>
          <w:rFonts w:ascii="標楷體" w:eastAsia="標楷體" w:hAnsi="標楷體" w:cs="新細明體" w:hint="eastAsia"/>
          <w:kern w:val="0"/>
        </w:rPr>
        <w:t>、學前巡迴輔導老師、學前特幼教師</w:t>
      </w:r>
      <w:r w:rsidR="00021DB0" w:rsidRPr="0055212D">
        <w:rPr>
          <w:rFonts w:eastAsia="標楷體"/>
        </w:rPr>
        <w:t>。</w:t>
      </w:r>
    </w:p>
    <w:p w:rsidR="00116CFD" w:rsidRPr="00E95481" w:rsidRDefault="00555252" w:rsidP="00555252">
      <w:pPr>
        <w:spacing w:line="420" w:lineRule="exact"/>
        <w:ind w:leftChars="708" w:left="1704" w:hangingChars="2" w:hanging="5"/>
        <w:jc w:val="both"/>
        <w:rPr>
          <w:rFonts w:eastAsia="標楷體"/>
          <w:color w:val="000000"/>
        </w:rPr>
      </w:pPr>
      <w:r>
        <w:rPr>
          <w:rFonts w:eastAsia="標楷體"/>
        </w:rPr>
        <w:t>2.</w:t>
      </w:r>
      <w:r w:rsidR="00021DB0" w:rsidRPr="00021DB0">
        <w:rPr>
          <w:rFonts w:hint="eastAsia"/>
        </w:rPr>
        <w:t xml:space="preserve"> </w:t>
      </w:r>
      <w:r w:rsidR="00021DB0" w:rsidRPr="00021DB0">
        <w:rPr>
          <w:rFonts w:eastAsia="標楷體" w:hint="eastAsia"/>
        </w:rPr>
        <w:t>有興趣參加本次講題之臺北市教師</w:t>
      </w:r>
      <w:r w:rsidR="00021DB0">
        <w:rPr>
          <w:rFonts w:eastAsia="標楷體" w:hint="eastAsia"/>
        </w:rPr>
        <w:t>、家長</w:t>
      </w:r>
      <w:r w:rsidR="00021DB0" w:rsidRPr="00021DB0">
        <w:rPr>
          <w:rFonts w:eastAsia="標楷體" w:hint="eastAsia"/>
        </w:rPr>
        <w:t>。</w:t>
      </w:r>
      <w:r w:rsidR="00116CFD" w:rsidRPr="0055212D">
        <w:rPr>
          <w:rFonts w:eastAsia="標楷體" w:hint="eastAsia"/>
        </w:rPr>
        <w:tab/>
      </w:r>
    </w:p>
    <w:p w:rsidR="00116CFD" w:rsidRPr="00163481" w:rsidRDefault="00116CFD" w:rsidP="00116CFD">
      <w:pPr>
        <w:spacing w:line="420" w:lineRule="exact"/>
        <w:ind w:left="1692" w:hangingChars="705" w:hanging="1692"/>
        <w:jc w:val="both"/>
        <w:rPr>
          <w:rFonts w:eastAsia="標楷體"/>
        </w:rPr>
      </w:pPr>
      <w:r w:rsidRPr="00163481">
        <w:rPr>
          <w:rFonts w:eastAsia="標楷體" w:hint="eastAsia"/>
        </w:rPr>
        <w:t>八</w:t>
      </w:r>
      <w:r w:rsidRPr="00163481">
        <w:rPr>
          <w:rFonts w:eastAsia="標楷體" w:hAnsi="標楷體" w:hint="eastAsia"/>
        </w:rPr>
        <w:t>、</w:t>
      </w:r>
      <w:r w:rsidRPr="00163481">
        <w:rPr>
          <w:rFonts w:eastAsia="標楷體" w:hint="eastAsia"/>
        </w:rPr>
        <w:t>報名日期：</w:t>
      </w:r>
      <w:r w:rsidR="007D5997" w:rsidRPr="00163481">
        <w:rPr>
          <w:rFonts w:eastAsia="標楷體" w:hint="eastAsia"/>
        </w:rPr>
        <w:t>即日起至</w:t>
      </w:r>
      <w:r w:rsidR="007D5997" w:rsidRPr="006854E0">
        <w:rPr>
          <w:rFonts w:eastAsia="標楷體" w:hint="eastAsia"/>
          <w:b/>
        </w:rPr>
        <w:t>10</w:t>
      </w:r>
      <w:r w:rsidR="00021DB0">
        <w:rPr>
          <w:rFonts w:eastAsia="標楷體" w:hint="eastAsia"/>
          <w:b/>
        </w:rPr>
        <w:t>5</w:t>
      </w:r>
      <w:r w:rsidR="007D5997" w:rsidRPr="006854E0">
        <w:rPr>
          <w:rFonts w:eastAsia="標楷體" w:hint="eastAsia"/>
          <w:b/>
        </w:rPr>
        <w:t>年</w:t>
      </w:r>
      <w:r w:rsidR="006B451E">
        <w:rPr>
          <w:rFonts w:eastAsia="標楷體" w:hint="eastAsia"/>
          <w:b/>
        </w:rPr>
        <w:t>5</w:t>
      </w:r>
      <w:r w:rsidR="007D5997" w:rsidRPr="006854E0">
        <w:rPr>
          <w:rFonts w:eastAsia="標楷體" w:hint="eastAsia"/>
          <w:b/>
        </w:rPr>
        <w:t>月</w:t>
      </w:r>
      <w:r w:rsidR="006B451E">
        <w:rPr>
          <w:rFonts w:eastAsia="標楷體" w:hint="eastAsia"/>
          <w:b/>
        </w:rPr>
        <w:t>15</w:t>
      </w:r>
      <w:r w:rsidR="007D5997" w:rsidRPr="006854E0">
        <w:rPr>
          <w:rFonts w:eastAsia="標楷體" w:hint="eastAsia"/>
          <w:b/>
        </w:rPr>
        <w:t>日（星期日）</w:t>
      </w:r>
      <w:r w:rsidR="007D5997">
        <w:rPr>
          <w:rFonts w:eastAsia="標楷體" w:hint="eastAsia"/>
        </w:rPr>
        <w:t>中午</w:t>
      </w:r>
      <w:r w:rsidR="007D5997">
        <w:rPr>
          <w:rFonts w:eastAsia="標楷體" w:hint="eastAsia"/>
        </w:rPr>
        <w:t>12</w:t>
      </w:r>
      <w:r w:rsidR="007D5997">
        <w:rPr>
          <w:rFonts w:ascii="標楷體" w:eastAsia="標楷體" w:hAnsi="標楷體" w:hint="eastAsia"/>
        </w:rPr>
        <w:t>：</w:t>
      </w:r>
      <w:r w:rsidR="007D5997">
        <w:rPr>
          <w:rFonts w:eastAsia="標楷體" w:hint="eastAsia"/>
        </w:rPr>
        <w:t>00</w:t>
      </w:r>
      <w:r w:rsidR="007D5997" w:rsidRPr="00AB29E8">
        <w:rPr>
          <w:rFonts w:eastAsia="標楷體" w:hint="eastAsia"/>
        </w:rPr>
        <w:t>截止</w:t>
      </w:r>
      <w:r w:rsidR="007D5997" w:rsidRPr="00163481">
        <w:rPr>
          <w:rFonts w:eastAsia="標楷體" w:hint="eastAsia"/>
        </w:rPr>
        <w:t>，請參與研習者務必上網報名，俾便資料之準備。</w:t>
      </w:r>
      <w:r w:rsidR="002833AA">
        <w:rPr>
          <w:rFonts w:eastAsia="標楷體" w:hint="eastAsia"/>
        </w:rPr>
        <w:t xml:space="preserve"> </w:t>
      </w:r>
    </w:p>
    <w:p w:rsidR="007D5997" w:rsidRPr="00163481" w:rsidRDefault="00116CFD" w:rsidP="007D5997">
      <w:pPr>
        <w:spacing w:line="420" w:lineRule="exact"/>
        <w:ind w:left="1680" w:hangingChars="700" w:hanging="1680"/>
        <w:jc w:val="both"/>
        <w:rPr>
          <w:rFonts w:eastAsia="標楷體"/>
        </w:rPr>
      </w:pPr>
      <w:r w:rsidRPr="00163481">
        <w:rPr>
          <w:rFonts w:eastAsia="標楷體" w:hint="eastAsia"/>
        </w:rPr>
        <w:t>九</w:t>
      </w:r>
      <w:r w:rsidRPr="00163481">
        <w:rPr>
          <w:rFonts w:eastAsia="標楷體" w:hAnsi="標楷體" w:hint="eastAsia"/>
        </w:rPr>
        <w:t>、</w:t>
      </w:r>
      <w:r w:rsidRPr="00163481">
        <w:rPr>
          <w:rFonts w:eastAsia="標楷體" w:hint="eastAsia"/>
        </w:rPr>
        <w:t>報名方式：</w:t>
      </w:r>
      <w:r w:rsidR="007D5997" w:rsidRPr="00163481">
        <w:rPr>
          <w:rFonts w:eastAsia="標楷體" w:hint="eastAsia"/>
        </w:rPr>
        <w:t>請於</w:t>
      </w:r>
      <w:r w:rsidR="007D5997" w:rsidRPr="00163481">
        <w:rPr>
          <w:rFonts w:eastAsia="標楷體"/>
          <w:b/>
          <w:shd w:val="pct15" w:color="auto" w:fill="FFFFFF"/>
        </w:rPr>
        <w:t>10</w:t>
      </w:r>
      <w:r w:rsidR="00021DB0">
        <w:rPr>
          <w:rFonts w:eastAsia="標楷體" w:hint="eastAsia"/>
          <w:b/>
          <w:shd w:val="pct15" w:color="auto" w:fill="FFFFFF"/>
        </w:rPr>
        <w:t>5</w:t>
      </w:r>
      <w:r w:rsidR="007D5997" w:rsidRPr="00163481">
        <w:rPr>
          <w:rFonts w:eastAsia="標楷體" w:hint="eastAsia"/>
          <w:b/>
          <w:shd w:val="pct15" w:color="auto" w:fill="FFFFFF"/>
        </w:rPr>
        <w:t>年</w:t>
      </w:r>
      <w:r w:rsidR="006B451E">
        <w:rPr>
          <w:rFonts w:eastAsia="標楷體" w:hint="eastAsia"/>
          <w:b/>
          <w:shd w:val="pct15" w:color="auto" w:fill="FFFFFF"/>
        </w:rPr>
        <w:t>5</w:t>
      </w:r>
      <w:r w:rsidR="007D5997" w:rsidRPr="00163481">
        <w:rPr>
          <w:rFonts w:eastAsia="標楷體" w:hint="eastAsia"/>
          <w:b/>
          <w:shd w:val="pct15" w:color="auto" w:fill="FFFFFF"/>
        </w:rPr>
        <w:t>月</w:t>
      </w:r>
      <w:r w:rsidR="006B451E">
        <w:rPr>
          <w:rFonts w:eastAsia="標楷體" w:hint="eastAsia"/>
          <w:b/>
          <w:shd w:val="pct15" w:color="auto" w:fill="FFFFFF"/>
        </w:rPr>
        <w:t>15</w:t>
      </w:r>
      <w:r w:rsidR="007D5997" w:rsidRPr="00163481">
        <w:rPr>
          <w:rFonts w:eastAsia="標楷體" w:hint="eastAsia"/>
          <w:b/>
          <w:shd w:val="pct15" w:color="auto" w:fill="FFFFFF"/>
        </w:rPr>
        <w:t>日</w:t>
      </w:r>
      <w:r w:rsidR="007D5997" w:rsidRPr="00163481">
        <w:rPr>
          <w:rFonts w:eastAsia="標楷體" w:hint="eastAsia"/>
          <w:b/>
          <w:shd w:val="pct15" w:color="auto" w:fill="FFFFFF"/>
        </w:rPr>
        <w:t>(</w:t>
      </w:r>
      <w:r w:rsidR="007D5997" w:rsidRPr="00163481">
        <w:rPr>
          <w:rFonts w:eastAsia="標楷體" w:hint="eastAsia"/>
          <w:b/>
          <w:shd w:val="pct15" w:color="auto" w:fill="FFFFFF"/>
        </w:rPr>
        <w:t>星期</w:t>
      </w:r>
      <w:r w:rsidR="007D5997">
        <w:rPr>
          <w:rFonts w:eastAsia="標楷體" w:hint="eastAsia"/>
          <w:b/>
          <w:shd w:val="pct15" w:color="auto" w:fill="FFFFFF"/>
        </w:rPr>
        <w:t>日</w:t>
      </w:r>
      <w:r w:rsidR="007D5997" w:rsidRPr="00861B11">
        <w:rPr>
          <w:rFonts w:eastAsia="標楷體" w:hint="eastAsia"/>
          <w:b/>
          <w:shd w:val="pct15" w:color="auto" w:fill="FFFFFF"/>
        </w:rPr>
        <w:t>)</w:t>
      </w:r>
      <w:r w:rsidR="007D5997" w:rsidRPr="00861B11">
        <w:rPr>
          <w:rFonts w:eastAsia="標楷體" w:hint="eastAsia"/>
          <w:shd w:val="pct15" w:color="auto" w:fill="FFFFFF"/>
        </w:rPr>
        <w:t xml:space="preserve"> </w:t>
      </w:r>
      <w:r w:rsidR="007D5997" w:rsidRPr="00861B11">
        <w:rPr>
          <w:rFonts w:eastAsia="標楷體" w:hint="eastAsia"/>
          <w:shd w:val="pct15" w:color="auto" w:fill="FFFFFF"/>
        </w:rPr>
        <w:t>中午</w:t>
      </w:r>
      <w:r w:rsidR="007D5997" w:rsidRPr="00861B11">
        <w:rPr>
          <w:rFonts w:eastAsia="標楷體" w:hint="eastAsia"/>
          <w:shd w:val="pct15" w:color="auto" w:fill="FFFFFF"/>
        </w:rPr>
        <w:t>12</w:t>
      </w:r>
      <w:r w:rsidR="007D5997" w:rsidRPr="00861B11">
        <w:rPr>
          <w:rFonts w:ascii="標楷體" w:eastAsia="標楷體" w:hAnsi="標楷體" w:hint="eastAsia"/>
          <w:shd w:val="pct15" w:color="auto" w:fill="FFFFFF"/>
        </w:rPr>
        <w:t>：</w:t>
      </w:r>
      <w:r w:rsidR="007D5997" w:rsidRPr="00861B11">
        <w:rPr>
          <w:rFonts w:eastAsia="標楷體" w:hint="eastAsia"/>
          <w:shd w:val="pct15" w:color="auto" w:fill="FFFFFF"/>
        </w:rPr>
        <w:t>00</w:t>
      </w:r>
      <w:r w:rsidR="007D5997" w:rsidRPr="00163481">
        <w:rPr>
          <w:rFonts w:eastAsia="標楷體" w:hint="eastAsia"/>
        </w:rPr>
        <w:t>前，逕至</w:t>
      </w:r>
      <w:r w:rsidR="007D5997" w:rsidRPr="00163481">
        <w:rPr>
          <w:rFonts w:eastAsia="標楷體" w:hint="eastAsia"/>
          <w:b/>
          <w:shd w:val="pct15" w:color="auto" w:fill="FFFFFF"/>
        </w:rPr>
        <w:t>教育部特殊教育通報網</w:t>
      </w:r>
      <w:r w:rsidR="007D5997" w:rsidRPr="00163481">
        <w:rPr>
          <w:rFonts w:eastAsia="標楷體"/>
        </w:rPr>
        <w:t>自行線上報名，</w:t>
      </w:r>
      <w:r w:rsidR="007D5997" w:rsidRPr="00163481">
        <w:rPr>
          <w:rFonts w:eastAsia="標楷體" w:hint="eastAsia"/>
        </w:rPr>
        <w:t>完成線上報名（</w:t>
      </w:r>
      <w:r w:rsidR="007D5997" w:rsidRPr="00163481">
        <w:rPr>
          <w:rFonts w:eastAsia="標楷體"/>
        </w:rPr>
        <w:t>http://www.set.edu.tw/actclass/act/default.asp</w:t>
      </w:r>
      <w:r w:rsidR="007D5997" w:rsidRPr="00163481">
        <w:rPr>
          <w:rFonts w:eastAsia="標楷體" w:hint="eastAsia"/>
        </w:rPr>
        <w:t>）</w:t>
      </w:r>
      <w:r w:rsidR="007D5997" w:rsidRPr="00A03EB1">
        <w:rPr>
          <w:rFonts w:eastAsia="標楷體" w:hint="eastAsia"/>
        </w:rPr>
        <w:t>。</w:t>
      </w:r>
      <w:r w:rsidR="007D5997" w:rsidRPr="00163481">
        <w:rPr>
          <w:rFonts w:eastAsia="標楷體" w:hint="eastAsia"/>
        </w:rPr>
        <w:t>若有疑問或研習相關問題逕洽承辦人</w:t>
      </w:r>
      <w:r w:rsidR="007D5997">
        <w:rPr>
          <w:rFonts w:eastAsia="標楷體" w:hint="eastAsia"/>
        </w:rPr>
        <w:t>：沈佩衡</w:t>
      </w:r>
      <w:r w:rsidR="007D5997" w:rsidRPr="00163481">
        <w:rPr>
          <w:rFonts w:eastAsia="標楷體" w:hint="eastAsia"/>
        </w:rPr>
        <w:t>，電話</w:t>
      </w:r>
      <w:r w:rsidR="007D5997" w:rsidRPr="00163481">
        <w:rPr>
          <w:rFonts w:eastAsia="標楷體"/>
        </w:rPr>
        <w:t>：</w:t>
      </w:r>
      <w:r w:rsidR="007D5997" w:rsidRPr="00163481">
        <w:rPr>
          <w:rFonts w:eastAsia="標楷體"/>
        </w:rPr>
        <w:t>86615183</w:t>
      </w:r>
      <w:r w:rsidR="007D5997" w:rsidRPr="00163481">
        <w:rPr>
          <w:rFonts w:eastAsia="標楷體"/>
        </w:rPr>
        <w:t>轉</w:t>
      </w:r>
      <w:r w:rsidR="007D5997" w:rsidRPr="00163481">
        <w:rPr>
          <w:rFonts w:eastAsia="標楷體"/>
        </w:rPr>
        <w:t>7</w:t>
      </w:r>
      <w:r w:rsidR="007D5997">
        <w:rPr>
          <w:rFonts w:eastAsia="標楷體" w:hint="eastAsia"/>
        </w:rPr>
        <w:t>13</w:t>
      </w:r>
      <w:r w:rsidR="007D5997" w:rsidRPr="00163481">
        <w:rPr>
          <w:rFonts w:eastAsia="標楷體" w:hint="eastAsia"/>
        </w:rPr>
        <w:t xml:space="preserve">  </w:t>
      </w:r>
      <w:r w:rsidR="007D5997" w:rsidRPr="00163481">
        <w:rPr>
          <w:rFonts w:eastAsia="標楷體"/>
        </w:rPr>
        <w:t>Fax</w:t>
      </w:r>
      <w:r w:rsidR="007D5997" w:rsidRPr="00163481">
        <w:rPr>
          <w:rFonts w:eastAsia="標楷體"/>
        </w:rPr>
        <w:t>：</w:t>
      </w:r>
      <w:r w:rsidR="007D5997" w:rsidRPr="00163481">
        <w:rPr>
          <w:rFonts w:eastAsia="標楷體"/>
        </w:rPr>
        <w:t>22347059</w:t>
      </w:r>
      <w:r w:rsidR="007D5997" w:rsidRPr="00163481">
        <w:rPr>
          <w:rFonts w:eastAsia="標楷體" w:hint="eastAsia"/>
        </w:rPr>
        <w:t>。</w:t>
      </w:r>
    </w:p>
    <w:p w:rsidR="00116CFD" w:rsidRDefault="00116CFD" w:rsidP="00116CFD">
      <w:pPr>
        <w:spacing w:line="420" w:lineRule="exact"/>
        <w:ind w:left="1680" w:hangingChars="700" w:hanging="1680"/>
        <w:jc w:val="both"/>
        <w:rPr>
          <w:rFonts w:eastAsia="標楷體"/>
        </w:rPr>
      </w:pPr>
      <w:r w:rsidRPr="00163481">
        <w:rPr>
          <w:rFonts w:eastAsia="標楷體" w:hint="eastAsia"/>
        </w:rPr>
        <w:t>十、錄取通知：</w:t>
      </w:r>
      <w:r w:rsidRPr="000968E9">
        <w:rPr>
          <w:rFonts w:eastAsia="標楷體" w:hint="eastAsia"/>
        </w:rPr>
        <w:t>報名時請務必填寫正確</w:t>
      </w:r>
      <w:r w:rsidRPr="000968E9">
        <w:rPr>
          <w:rFonts w:eastAsia="標楷體" w:hint="eastAsia"/>
        </w:rPr>
        <w:t>e-mail</w:t>
      </w:r>
      <w:r w:rsidRPr="000968E9">
        <w:rPr>
          <w:rFonts w:eastAsia="標楷體" w:hint="eastAsia"/>
        </w:rPr>
        <w:t>信箱，以便研習</w:t>
      </w:r>
      <w:r w:rsidR="002833AA" w:rsidRPr="00163481">
        <w:rPr>
          <w:rFonts w:eastAsia="標楷體" w:hint="eastAsia"/>
        </w:rPr>
        <w:t>承辦</w:t>
      </w:r>
      <w:r w:rsidRPr="000968E9">
        <w:rPr>
          <w:rFonts w:eastAsia="標楷體" w:hint="eastAsia"/>
        </w:rPr>
        <w:t>人寄發研習相關訊息，</w:t>
      </w:r>
      <w:r w:rsidR="00F00079" w:rsidRPr="00A96F6D">
        <w:rPr>
          <w:rFonts w:eastAsia="標楷體" w:hint="eastAsia"/>
          <w:b/>
          <w:shd w:val="pct15" w:color="auto" w:fill="FFFFFF"/>
        </w:rPr>
        <w:t>主辦單位得依報名情形審核後錄取</w:t>
      </w:r>
      <w:r w:rsidRPr="00AE3744">
        <w:rPr>
          <w:rFonts w:eastAsia="標楷體" w:hint="eastAsia"/>
          <w:b/>
          <w:shd w:val="pct15" w:color="auto" w:fill="FFFFFF"/>
        </w:rPr>
        <w:t>，以</w:t>
      </w:r>
      <w:r w:rsidR="00021DB0">
        <w:rPr>
          <w:rFonts w:eastAsia="標楷體" w:hint="eastAsia"/>
          <w:b/>
          <w:shd w:val="pct15" w:color="auto" w:fill="FFFFFF"/>
        </w:rPr>
        <w:t>9</w:t>
      </w:r>
      <w:r w:rsidRPr="00AE3744">
        <w:rPr>
          <w:rFonts w:eastAsia="標楷體" w:hint="eastAsia"/>
          <w:b/>
          <w:shd w:val="pct15" w:color="auto" w:fill="FFFFFF"/>
        </w:rPr>
        <w:t>0</w:t>
      </w:r>
      <w:r w:rsidRPr="00AE3744">
        <w:rPr>
          <w:rFonts w:eastAsia="標楷體" w:hint="eastAsia"/>
          <w:b/>
          <w:shd w:val="pct15" w:color="auto" w:fill="FFFFFF"/>
        </w:rPr>
        <w:t>人為限，額滿即不再受理。</w:t>
      </w:r>
      <w:r w:rsidRPr="00163481">
        <w:rPr>
          <w:rFonts w:eastAsia="標楷體" w:hint="eastAsia"/>
        </w:rPr>
        <w:t>錄取通知於報名截止日後，請自行上網查詢。</w:t>
      </w:r>
    </w:p>
    <w:p w:rsidR="00116CFD" w:rsidRPr="00163481" w:rsidRDefault="00116CFD" w:rsidP="00116CFD">
      <w:pPr>
        <w:spacing w:line="420" w:lineRule="exact"/>
        <w:jc w:val="both"/>
        <w:rPr>
          <w:rFonts w:eastAsia="標楷體"/>
        </w:rPr>
      </w:pPr>
      <w:r w:rsidRPr="00163481">
        <w:rPr>
          <w:rFonts w:eastAsia="標楷體" w:hint="eastAsia"/>
        </w:rPr>
        <w:t>十一、研習經費：由臺北市立文山特殊教育學校南區特教資源中心相關經費項下支應。</w:t>
      </w:r>
    </w:p>
    <w:p w:rsidR="00116CFD" w:rsidRDefault="00116CFD" w:rsidP="00116CFD">
      <w:pPr>
        <w:spacing w:line="420" w:lineRule="exact"/>
        <w:jc w:val="both"/>
        <w:rPr>
          <w:rFonts w:eastAsia="標楷體"/>
        </w:rPr>
      </w:pPr>
      <w:r w:rsidRPr="00163481">
        <w:rPr>
          <w:rFonts w:eastAsia="標楷體" w:hint="eastAsia"/>
        </w:rPr>
        <w:t>十二、</w:t>
      </w:r>
      <w:r w:rsidR="00B3681D" w:rsidRPr="00B3681D">
        <w:rPr>
          <w:rFonts w:eastAsia="標楷體" w:hint="eastAsia"/>
        </w:rPr>
        <w:t>參加研習之教師敬請</w:t>
      </w:r>
      <w:r w:rsidR="007D5997" w:rsidRPr="007D5997">
        <w:rPr>
          <w:rFonts w:eastAsia="標楷體" w:hint="eastAsia"/>
        </w:rPr>
        <w:t>依權責</w:t>
      </w:r>
      <w:r w:rsidR="00B3681D" w:rsidRPr="00B3681D">
        <w:rPr>
          <w:rFonts w:eastAsia="標楷體" w:hint="eastAsia"/>
        </w:rPr>
        <w:t>惠予公假登記，</w:t>
      </w:r>
      <w:r w:rsidR="007D5997" w:rsidRPr="007D5997">
        <w:rPr>
          <w:rFonts w:eastAsia="標楷體" w:hint="eastAsia"/>
        </w:rPr>
        <w:t>全程參與研習者核發</w:t>
      </w:r>
      <w:r w:rsidR="006B451E">
        <w:rPr>
          <w:rFonts w:eastAsia="標楷體" w:hint="eastAsia"/>
        </w:rPr>
        <w:t>3</w:t>
      </w:r>
      <w:r w:rsidR="007D5997" w:rsidRPr="007D5997">
        <w:rPr>
          <w:rFonts w:eastAsia="標楷體" w:hint="eastAsia"/>
        </w:rPr>
        <w:t>小時之研習時數。</w:t>
      </w:r>
    </w:p>
    <w:p w:rsidR="00116CFD" w:rsidRPr="00163481" w:rsidRDefault="00116CFD" w:rsidP="00116CFD">
      <w:pPr>
        <w:spacing w:line="420" w:lineRule="exact"/>
        <w:jc w:val="both"/>
        <w:rPr>
          <w:rFonts w:eastAsia="標楷體"/>
        </w:rPr>
      </w:pPr>
      <w:r w:rsidRPr="00E450AC">
        <w:rPr>
          <w:rFonts w:eastAsia="標楷體"/>
        </w:rPr>
        <w:t>十</w:t>
      </w:r>
      <w:r>
        <w:rPr>
          <w:rFonts w:eastAsia="標楷體" w:hint="eastAsia"/>
        </w:rPr>
        <w:t>三</w:t>
      </w:r>
      <w:r w:rsidRPr="00E450AC">
        <w:rPr>
          <w:rFonts w:eastAsia="標楷體"/>
        </w:rPr>
        <w:t>、本計畫報請教育局核備後實施，修正時亦同。</w:t>
      </w:r>
    </w:p>
    <w:p w:rsidR="00116CFD" w:rsidRPr="007F4146" w:rsidRDefault="00116CFD" w:rsidP="00116CFD">
      <w:pPr>
        <w:spacing w:line="400" w:lineRule="exact"/>
        <w:jc w:val="both"/>
        <w:rPr>
          <w:rFonts w:eastAsia="標楷體"/>
          <w:sz w:val="16"/>
          <w:szCs w:val="16"/>
        </w:rPr>
      </w:pPr>
    </w:p>
    <w:p w:rsidR="0016118B" w:rsidRPr="00897B7B" w:rsidRDefault="00116CFD" w:rsidP="0016118B">
      <w:pPr>
        <w:spacing w:line="440" w:lineRule="exact"/>
        <w:ind w:left="1416" w:hangingChars="590" w:hanging="1416"/>
        <w:jc w:val="both"/>
        <w:rPr>
          <w:rFonts w:eastAsia="標楷體"/>
          <w:bCs/>
          <w:shd w:val="pct15" w:color="auto" w:fill="FFFFFF"/>
        </w:rPr>
      </w:pPr>
      <w:r>
        <w:rPr>
          <w:rFonts w:eastAsia="標楷體" w:hint="eastAsia"/>
        </w:rPr>
        <w:t>《</w:t>
      </w:r>
      <w:r w:rsidRPr="00E450AC">
        <w:rPr>
          <w:rFonts w:eastAsia="標楷體"/>
        </w:rPr>
        <w:t>備註</w:t>
      </w:r>
      <w:r>
        <w:rPr>
          <w:rFonts w:eastAsia="標楷體" w:hint="eastAsia"/>
        </w:rPr>
        <w:t>》</w:t>
      </w:r>
      <w:r w:rsidRPr="00E450AC">
        <w:rPr>
          <w:rFonts w:eastAsia="標楷體"/>
        </w:rPr>
        <w:t>：</w:t>
      </w:r>
      <w:r w:rsidR="0016118B" w:rsidRPr="00897B7B">
        <w:rPr>
          <w:rFonts w:eastAsia="標楷體" w:hint="eastAsia"/>
        </w:rPr>
        <w:t>1</w:t>
      </w:r>
      <w:r w:rsidR="0016118B" w:rsidRPr="00897B7B">
        <w:rPr>
          <w:rFonts w:eastAsia="標楷體" w:hint="eastAsia"/>
        </w:rPr>
        <w:t>、</w:t>
      </w:r>
      <w:r w:rsidR="0016118B" w:rsidRPr="00671526">
        <w:rPr>
          <w:rFonts w:eastAsia="標楷體" w:hint="eastAsia"/>
          <w:shd w:val="pct15" w:color="auto" w:fill="FFFFFF"/>
        </w:rPr>
        <w:t>參加</w:t>
      </w:r>
      <w:r w:rsidR="0016118B">
        <w:rPr>
          <w:rFonts w:eastAsia="標楷體" w:hint="eastAsia"/>
          <w:bCs/>
          <w:shd w:val="pct15" w:color="auto" w:fill="FFFFFF"/>
        </w:rPr>
        <w:t>研習</w:t>
      </w:r>
      <w:r w:rsidR="0016118B" w:rsidRPr="0030098B">
        <w:rPr>
          <w:rFonts w:eastAsia="標楷體" w:hint="eastAsia"/>
          <w:bCs/>
          <w:shd w:val="pct15" w:color="auto" w:fill="FFFFFF"/>
        </w:rPr>
        <w:t>人員進出</w:t>
      </w:r>
      <w:r w:rsidR="0016118B">
        <w:rPr>
          <w:rFonts w:eastAsia="標楷體" w:hint="eastAsia"/>
          <w:bCs/>
          <w:shd w:val="pct15" w:color="auto" w:fill="FFFFFF"/>
        </w:rPr>
        <w:t>研習場地</w:t>
      </w:r>
      <w:r w:rsidR="0016118B" w:rsidRPr="00886917">
        <w:rPr>
          <w:rFonts w:eastAsia="標楷體" w:hint="eastAsia"/>
          <w:bCs/>
          <w:shd w:val="pct15" w:color="auto" w:fill="FFFFFF"/>
        </w:rPr>
        <w:t>請主動出示錄取通知或服務證，未能出示相關證明者，請攜帶證明</w:t>
      </w:r>
      <w:r w:rsidR="0016118B">
        <w:rPr>
          <w:rFonts w:eastAsia="標楷體" w:hint="eastAsia"/>
          <w:bCs/>
          <w:shd w:val="pct15" w:color="auto" w:fill="FFFFFF"/>
        </w:rPr>
        <w:t>身分之</w:t>
      </w:r>
      <w:r w:rsidR="0016118B" w:rsidRPr="0030098B">
        <w:rPr>
          <w:rFonts w:eastAsia="標楷體" w:hint="eastAsia"/>
          <w:bCs/>
          <w:shd w:val="pct15" w:color="auto" w:fill="FFFFFF"/>
        </w:rPr>
        <w:t>個人證件</w:t>
      </w:r>
      <w:r w:rsidR="0016118B">
        <w:rPr>
          <w:rFonts w:eastAsia="標楷體" w:hint="eastAsia"/>
          <w:bCs/>
          <w:shd w:val="pct15" w:color="auto" w:fill="FFFFFF"/>
        </w:rPr>
        <w:t>(</w:t>
      </w:r>
      <w:r w:rsidR="0016118B">
        <w:rPr>
          <w:rFonts w:eastAsia="標楷體" w:hint="eastAsia"/>
          <w:bCs/>
          <w:shd w:val="pct15" w:color="auto" w:fill="FFFFFF"/>
        </w:rPr>
        <w:t>如身分證、駕照</w:t>
      </w:r>
      <w:r w:rsidR="0016118B">
        <w:rPr>
          <w:rFonts w:eastAsia="標楷體" w:hint="eastAsia"/>
          <w:bCs/>
          <w:shd w:val="pct15" w:color="auto" w:fill="FFFFFF"/>
        </w:rPr>
        <w:t>)</w:t>
      </w:r>
      <w:r w:rsidR="0016118B">
        <w:rPr>
          <w:rFonts w:eastAsia="標楷體" w:hint="eastAsia"/>
          <w:bCs/>
          <w:shd w:val="pct15" w:color="auto" w:fill="FFFFFF"/>
        </w:rPr>
        <w:t>辦理換證。</w:t>
      </w:r>
      <w:r w:rsidR="000571A7" w:rsidRPr="00897B7B">
        <w:rPr>
          <w:rFonts w:eastAsia="標楷體" w:hint="eastAsia"/>
          <w:shd w:val="pct15" w:color="auto" w:fill="FFFFFF"/>
        </w:rPr>
        <w:t>研習場地恕不提供停車，建請搭乘大眾運輸工具。</w:t>
      </w:r>
    </w:p>
    <w:p w:rsidR="0016118B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  <w:bCs/>
        </w:rPr>
      </w:pPr>
      <w:r w:rsidRPr="00897B7B">
        <w:rPr>
          <w:rFonts w:eastAsia="標楷體"/>
          <w:bCs/>
        </w:rPr>
        <w:t xml:space="preserve">      </w:t>
      </w:r>
      <w:r w:rsidRPr="00897B7B">
        <w:rPr>
          <w:rFonts w:eastAsia="標楷體" w:hint="eastAsia"/>
          <w:bCs/>
        </w:rPr>
        <w:t xml:space="preserve">   2</w:t>
      </w:r>
      <w:r w:rsidRPr="00897B7B">
        <w:rPr>
          <w:rFonts w:eastAsia="標楷體" w:hint="eastAsia"/>
          <w:bCs/>
        </w:rPr>
        <w:t>、</w:t>
      </w:r>
      <w:r w:rsidRPr="00897B7B">
        <w:rPr>
          <w:rFonts w:eastAsia="標楷體" w:hint="eastAsia"/>
          <w:bCs/>
          <w:shd w:val="pct15" w:color="auto" w:fill="FFFFFF"/>
        </w:rPr>
        <w:t>研習當日</w:t>
      </w:r>
      <w:r>
        <w:rPr>
          <w:rFonts w:eastAsia="標楷體" w:hint="eastAsia"/>
          <w:bCs/>
          <w:shd w:val="pct15" w:color="auto" w:fill="FFFFFF"/>
        </w:rPr>
        <w:t>應</w:t>
      </w:r>
      <w:r w:rsidRPr="00897B7B">
        <w:rPr>
          <w:rFonts w:eastAsia="標楷體"/>
          <w:bCs/>
          <w:shd w:val="pct15" w:color="auto" w:fill="FFFFFF"/>
        </w:rPr>
        <w:t>準時</w:t>
      </w:r>
      <w:r w:rsidRPr="00897B7B">
        <w:rPr>
          <w:rFonts w:eastAsia="標楷體" w:hint="eastAsia"/>
          <w:bCs/>
          <w:shd w:val="pct15" w:color="auto" w:fill="FFFFFF"/>
        </w:rPr>
        <w:t>參加</w:t>
      </w:r>
      <w:r w:rsidRPr="00897B7B">
        <w:rPr>
          <w:rFonts w:eastAsia="標楷體"/>
          <w:bCs/>
          <w:shd w:val="pct15" w:color="auto" w:fill="FFFFFF"/>
        </w:rPr>
        <w:t>，</w:t>
      </w:r>
      <w:r w:rsidRPr="00897B7B">
        <w:rPr>
          <w:rFonts w:eastAsia="標楷體" w:hint="eastAsia"/>
          <w:bCs/>
          <w:shd w:val="pct15" w:color="auto" w:fill="FFFFFF"/>
        </w:rPr>
        <w:t>研習開始逾時</w:t>
      </w:r>
      <w:r w:rsidR="008C36D9">
        <w:rPr>
          <w:rFonts w:eastAsia="標楷體"/>
          <w:bCs/>
          <w:shd w:val="pct15" w:color="auto" w:fill="FFFFFF"/>
        </w:rPr>
        <w:t>1</w:t>
      </w:r>
      <w:r w:rsidRPr="00897B7B">
        <w:rPr>
          <w:rFonts w:eastAsia="標楷體" w:hint="eastAsia"/>
          <w:bCs/>
          <w:shd w:val="pct15" w:color="auto" w:fill="FFFFFF"/>
        </w:rPr>
        <w:t>0</w:t>
      </w:r>
      <w:r>
        <w:rPr>
          <w:rFonts w:eastAsia="標楷體" w:hint="eastAsia"/>
          <w:bCs/>
          <w:shd w:val="pct15" w:color="auto" w:fill="FFFFFF"/>
        </w:rPr>
        <w:t>分鐘，需請假扣抵研習時數</w:t>
      </w:r>
      <w:r w:rsidRPr="00897B7B">
        <w:rPr>
          <w:rFonts w:eastAsia="標楷體" w:hint="eastAsia"/>
          <w:bCs/>
          <w:shd w:val="pct15" w:color="auto" w:fill="FFFFFF"/>
        </w:rPr>
        <w:t>1</w:t>
      </w:r>
      <w:r w:rsidRPr="00897B7B">
        <w:rPr>
          <w:rFonts w:eastAsia="標楷體" w:hint="eastAsia"/>
          <w:bCs/>
          <w:shd w:val="pct15" w:color="auto" w:fill="FFFFFF"/>
        </w:rPr>
        <w:t>小時，</w:t>
      </w:r>
      <w:r>
        <w:rPr>
          <w:rFonts w:eastAsia="標楷體" w:hint="eastAsia"/>
          <w:bCs/>
          <w:shd w:val="pct15" w:color="auto" w:fill="FFFFFF"/>
        </w:rPr>
        <w:t>研習時數覈實給予，</w:t>
      </w:r>
      <w:r w:rsidRPr="00897B7B">
        <w:rPr>
          <w:rFonts w:eastAsia="標楷體" w:hint="eastAsia"/>
          <w:bCs/>
          <w:shd w:val="pct15" w:color="auto" w:fill="FFFFFF"/>
        </w:rPr>
        <w:t>未能全程參與</w:t>
      </w:r>
      <w:r>
        <w:rPr>
          <w:rFonts w:eastAsia="標楷體" w:hint="eastAsia"/>
          <w:bCs/>
          <w:shd w:val="pct15" w:color="auto" w:fill="FFFFFF"/>
        </w:rPr>
        <w:t>，或</w:t>
      </w:r>
      <w:r w:rsidRPr="00863360">
        <w:rPr>
          <w:rFonts w:eastAsia="標楷體"/>
          <w:bCs/>
          <w:shd w:val="pct15" w:color="auto" w:fill="FFFFFF"/>
        </w:rPr>
        <w:t>請假時數逾研習總時數</w:t>
      </w:r>
      <w:r w:rsidRPr="00863360">
        <w:rPr>
          <w:rFonts w:eastAsia="標楷體" w:hint="eastAsia"/>
          <w:bCs/>
          <w:shd w:val="pct15" w:color="auto" w:fill="FFFFFF"/>
        </w:rPr>
        <w:t>三</w:t>
      </w:r>
      <w:r w:rsidRPr="00863360">
        <w:rPr>
          <w:rFonts w:eastAsia="標楷體"/>
          <w:bCs/>
          <w:shd w:val="pct15" w:color="auto" w:fill="FFFFFF"/>
        </w:rPr>
        <w:t>分之一時</w:t>
      </w:r>
      <w:r w:rsidRPr="00897B7B">
        <w:rPr>
          <w:rFonts w:eastAsia="標楷體" w:hint="eastAsia"/>
          <w:bCs/>
          <w:shd w:val="pct15" w:color="auto" w:fill="FFFFFF"/>
        </w:rPr>
        <w:t>，不核予時數。</w:t>
      </w:r>
    </w:p>
    <w:p w:rsidR="0016118B" w:rsidRPr="00FC4A79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  <w:bCs/>
          <w:shd w:val="pct15" w:color="auto" w:fill="FFFFFF"/>
        </w:rPr>
      </w:pPr>
      <w:r w:rsidRPr="00897B7B">
        <w:rPr>
          <w:rFonts w:eastAsia="標楷體"/>
          <w:bCs/>
        </w:rPr>
        <w:t xml:space="preserve">      </w:t>
      </w:r>
      <w:r w:rsidRPr="00897B7B">
        <w:rPr>
          <w:rFonts w:eastAsia="標楷體" w:hint="eastAsia"/>
          <w:bCs/>
        </w:rPr>
        <w:t xml:space="preserve">   </w:t>
      </w:r>
      <w:r>
        <w:rPr>
          <w:rFonts w:eastAsia="標楷體" w:hint="eastAsia"/>
          <w:bCs/>
        </w:rPr>
        <w:t>3</w:t>
      </w:r>
      <w:r w:rsidRPr="00897B7B">
        <w:rPr>
          <w:rFonts w:eastAsia="標楷體" w:hint="eastAsia"/>
          <w:bCs/>
        </w:rPr>
        <w:t>、</w:t>
      </w:r>
      <w:r w:rsidRPr="00897B7B">
        <w:rPr>
          <w:rFonts w:eastAsia="標楷體" w:hint="eastAsia"/>
          <w:shd w:val="pct15" w:color="auto" w:fill="FFFFFF"/>
        </w:rPr>
        <w:t>經錄取研習者，均以</w:t>
      </w:r>
      <w:r w:rsidR="000571A7">
        <w:rPr>
          <w:rFonts w:eastAsia="標楷體" w:hint="eastAsia"/>
          <w:shd w:val="pct15" w:color="auto" w:fill="FFFFFF"/>
        </w:rPr>
        <w:t>E-</w:t>
      </w:r>
      <w:r w:rsidR="000571A7">
        <w:rPr>
          <w:rFonts w:eastAsia="標楷體"/>
          <w:shd w:val="pct15" w:color="auto" w:fill="FFFFFF"/>
        </w:rPr>
        <w:t>m</w:t>
      </w:r>
      <w:r w:rsidRPr="00897B7B">
        <w:rPr>
          <w:rFonts w:eastAsia="標楷體" w:hint="eastAsia"/>
          <w:shd w:val="pct15" w:color="auto" w:fill="FFFFFF"/>
        </w:rPr>
        <w:t>ail</w:t>
      </w:r>
      <w:r w:rsidRPr="00897B7B">
        <w:rPr>
          <w:rFonts w:eastAsia="標楷體" w:hint="eastAsia"/>
          <w:shd w:val="pct15" w:color="auto" w:fill="FFFFFF"/>
        </w:rPr>
        <w:t>通知；因故無法出席，請回覆請假事宜</w:t>
      </w:r>
      <w:r>
        <w:rPr>
          <w:rFonts w:eastAsia="標楷體" w:hint="eastAsia"/>
          <w:shd w:val="pct15" w:color="auto" w:fill="FFFFFF"/>
        </w:rPr>
        <w:t>寄至承辦中心</w:t>
      </w:r>
      <w:r w:rsidR="0034598E">
        <w:rPr>
          <w:rFonts w:eastAsia="標楷體"/>
          <w:shd w:val="pct15" w:color="auto" w:fill="FFFFFF"/>
        </w:rPr>
        <w:t>E-m</w:t>
      </w:r>
      <w:r w:rsidRPr="00897B7B">
        <w:rPr>
          <w:rFonts w:eastAsia="標楷體" w:hint="eastAsia"/>
          <w:shd w:val="pct15" w:color="auto" w:fill="FFFFFF"/>
        </w:rPr>
        <w:t>ail</w:t>
      </w:r>
      <w:r>
        <w:rPr>
          <w:rFonts w:eastAsia="標楷體" w:hint="eastAsia"/>
          <w:shd w:val="pct15" w:color="auto" w:fill="FFFFFF"/>
        </w:rPr>
        <w:t xml:space="preserve"> (</w:t>
      </w:r>
      <w:r w:rsidRPr="00897B7B">
        <w:rPr>
          <w:rFonts w:eastAsia="標楷體" w:hint="eastAsia"/>
          <w:shd w:val="pct15" w:color="auto" w:fill="FFFFFF"/>
        </w:rPr>
        <w:t>sser706@gmail.com</w:t>
      </w:r>
      <w:r w:rsidRPr="00897B7B">
        <w:rPr>
          <w:rFonts w:eastAsia="標楷體" w:hint="eastAsia"/>
          <w:shd w:val="pct15" w:color="auto" w:fill="FFFFFF"/>
        </w:rPr>
        <w:t>）</w:t>
      </w:r>
      <w:r>
        <w:rPr>
          <w:rFonts w:eastAsia="標楷體" w:hint="eastAsia"/>
          <w:shd w:val="pct15" w:color="auto" w:fill="FFFFFF"/>
        </w:rPr>
        <w:t>，後續</w:t>
      </w:r>
      <w:r w:rsidRPr="00897B7B">
        <w:rPr>
          <w:rFonts w:eastAsia="標楷體" w:hint="eastAsia"/>
          <w:shd w:val="pct15" w:color="auto" w:fill="FFFFFF"/>
        </w:rPr>
        <w:t>依個人請假</w:t>
      </w:r>
      <w:r w:rsidR="0034598E">
        <w:rPr>
          <w:rFonts w:eastAsia="標楷體" w:hint="eastAsia"/>
          <w:shd w:val="pct15" w:color="auto" w:fill="FFFFFF"/>
        </w:rPr>
        <w:t>訊息</w:t>
      </w:r>
      <w:r>
        <w:rPr>
          <w:rFonts w:eastAsia="標楷體" w:hint="eastAsia"/>
          <w:shd w:val="pct15" w:color="auto" w:fill="FFFFFF"/>
        </w:rPr>
        <w:t>回覆處理情形</w:t>
      </w:r>
      <w:r w:rsidRPr="00897B7B">
        <w:rPr>
          <w:rFonts w:eastAsia="標楷體" w:hint="eastAsia"/>
          <w:shd w:val="pct15" w:color="auto" w:fill="FFFFFF"/>
        </w:rPr>
        <w:t>。</w:t>
      </w:r>
    </w:p>
    <w:p w:rsidR="0016118B" w:rsidRPr="00897B7B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  <w:bCs/>
          <w:shd w:val="pct15" w:color="auto" w:fill="FFFFFF"/>
        </w:rPr>
      </w:pPr>
      <w:r w:rsidRPr="00897B7B">
        <w:rPr>
          <w:rFonts w:eastAsia="標楷體"/>
          <w:bCs/>
        </w:rPr>
        <w:t xml:space="preserve">      </w:t>
      </w:r>
      <w:r w:rsidRPr="00897B7B">
        <w:rPr>
          <w:rFonts w:eastAsia="標楷體" w:hint="eastAsia"/>
          <w:bCs/>
        </w:rPr>
        <w:t xml:space="preserve">   </w:t>
      </w:r>
      <w:r>
        <w:rPr>
          <w:rFonts w:eastAsia="標楷體" w:hint="eastAsia"/>
          <w:bCs/>
        </w:rPr>
        <w:t>4</w:t>
      </w:r>
      <w:r w:rsidRPr="00897B7B">
        <w:rPr>
          <w:rFonts w:eastAsia="標楷體"/>
          <w:bCs/>
        </w:rPr>
        <w:t>、</w:t>
      </w:r>
      <w:r w:rsidRPr="00671526">
        <w:rPr>
          <w:rFonts w:eastAsia="標楷體" w:hint="eastAsia"/>
          <w:shd w:val="pct15" w:color="auto" w:fill="FFFFFF"/>
        </w:rPr>
        <w:t>參加</w:t>
      </w:r>
      <w:r>
        <w:rPr>
          <w:rFonts w:eastAsia="標楷體" w:hint="eastAsia"/>
          <w:bCs/>
          <w:shd w:val="pct15" w:color="auto" w:fill="FFFFFF"/>
        </w:rPr>
        <w:t>研習</w:t>
      </w:r>
      <w:r w:rsidRPr="0030098B">
        <w:rPr>
          <w:rFonts w:eastAsia="標楷體" w:hint="eastAsia"/>
          <w:bCs/>
          <w:shd w:val="pct15" w:color="auto" w:fill="FFFFFF"/>
        </w:rPr>
        <w:t>人員</w:t>
      </w:r>
      <w:r w:rsidRPr="00897B7B">
        <w:rPr>
          <w:rFonts w:eastAsia="標楷體"/>
          <w:bCs/>
          <w:shd w:val="pct15" w:color="auto" w:fill="FFFFFF"/>
        </w:rPr>
        <w:t>完成簽</w:t>
      </w:r>
      <w:r w:rsidRPr="00897B7B">
        <w:rPr>
          <w:rFonts w:eastAsia="標楷體" w:hint="eastAsia"/>
          <w:bCs/>
          <w:shd w:val="pct15" w:color="auto" w:fill="FFFFFF"/>
        </w:rPr>
        <w:t>到、</w:t>
      </w:r>
      <w:r w:rsidRPr="00897B7B">
        <w:rPr>
          <w:rFonts w:eastAsia="標楷體"/>
          <w:bCs/>
          <w:shd w:val="pct15" w:color="auto" w:fill="FFFFFF"/>
        </w:rPr>
        <w:t>退</w:t>
      </w:r>
      <w:r w:rsidRPr="00897B7B">
        <w:rPr>
          <w:rFonts w:eastAsia="標楷體" w:hint="eastAsia"/>
          <w:bCs/>
          <w:shd w:val="pct15" w:color="auto" w:fill="FFFFFF"/>
        </w:rPr>
        <w:t>後</w:t>
      </w:r>
      <w:r w:rsidRPr="00897B7B">
        <w:rPr>
          <w:rFonts w:eastAsia="標楷體"/>
          <w:bCs/>
          <w:shd w:val="pct15" w:color="auto" w:fill="FFFFFF"/>
        </w:rPr>
        <w:t>，核予研習時數，</w:t>
      </w:r>
      <w:r w:rsidRPr="00897B7B">
        <w:rPr>
          <w:rFonts w:eastAsia="標楷體" w:hint="eastAsia"/>
          <w:bCs/>
          <w:shd w:val="pct15" w:color="auto" w:fill="FFFFFF"/>
        </w:rPr>
        <w:t>如未簽</w:t>
      </w:r>
      <w:r>
        <w:rPr>
          <w:rFonts w:eastAsia="標楷體" w:hint="eastAsia"/>
          <w:bCs/>
          <w:shd w:val="pct15" w:color="auto" w:fill="FFFFFF"/>
        </w:rPr>
        <w:t>到、</w:t>
      </w:r>
      <w:r w:rsidRPr="00897B7B">
        <w:rPr>
          <w:rFonts w:eastAsia="標楷體" w:hint="eastAsia"/>
          <w:bCs/>
          <w:shd w:val="pct15" w:color="auto" w:fill="FFFFFF"/>
        </w:rPr>
        <w:t>退，恕不核予時數；另</w:t>
      </w:r>
      <w:r w:rsidRPr="00897B7B">
        <w:rPr>
          <w:rFonts w:eastAsia="標楷體"/>
          <w:bCs/>
          <w:shd w:val="pct15" w:color="auto" w:fill="FFFFFF"/>
        </w:rPr>
        <w:t>研</w:t>
      </w:r>
      <w:r w:rsidRPr="00897B7B">
        <w:rPr>
          <w:rFonts w:eastAsia="標楷體"/>
          <w:bCs/>
          <w:shd w:val="pct15" w:color="auto" w:fill="FFFFFF"/>
        </w:rPr>
        <w:lastRenderedPageBreak/>
        <w:t>習結束</w:t>
      </w:r>
      <w:r w:rsidRPr="00897B7B">
        <w:rPr>
          <w:rFonts w:eastAsia="標楷體" w:hint="eastAsia"/>
          <w:bCs/>
          <w:shd w:val="pct15" w:color="auto" w:fill="FFFFFF"/>
        </w:rPr>
        <w:t>5</w:t>
      </w:r>
      <w:r w:rsidRPr="00897B7B">
        <w:rPr>
          <w:rFonts w:eastAsia="標楷體"/>
          <w:bCs/>
          <w:shd w:val="pct15" w:color="auto" w:fill="FFFFFF"/>
        </w:rPr>
        <w:t>日後，請自行上網查核時數，如有疑問請儘速來電確認。</w:t>
      </w:r>
    </w:p>
    <w:p w:rsidR="0016118B" w:rsidRPr="00897B7B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  <w:bCs/>
          <w:shd w:val="pct15" w:color="auto" w:fill="FFFFFF"/>
        </w:rPr>
      </w:pPr>
      <w:r w:rsidRPr="00897B7B">
        <w:rPr>
          <w:rFonts w:eastAsia="標楷體"/>
          <w:bCs/>
        </w:rPr>
        <w:t xml:space="preserve">      </w:t>
      </w:r>
      <w:r w:rsidRPr="00897B7B">
        <w:rPr>
          <w:rFonts w:eastAsia="標楷體" w:hint="eastAsia"/>
          <w:bCs/>
        </w:rPr>
        <w:t xml:space="preserve">   </w:t>
      </w:r>
      <w:r>
        <w:rPr>
          <w:rFonts w:eastAsia="標楷體" w:hint="eastAsia"/>
          <w:bCs/>
        </w:rPr>
        <w:t>5</w:t>
      </w:r>
      <w:r w:rsidRPr="00897B7B">
        <w:rPr>
          <w:rFonts w:eastAsia="標楷體"/>
          <w:bCs/>
        </w:rPr>
        <w:t>、</w:t>
      </w:r>
      <w:r w:rsidRPr="00671526">
        <w:rPr>
          <w:rFonts w:eastAsia="標楷體" w:hint="eastAsia"/>
          <w:shd w:val="pct15" w:color="auto" w:fill="FFFFFF"/>
        </w:rPr>
        <w:t>參加</w:t>
      </w:r>
      <w:r>
        <w:rPr>
          <w:rFonts w:eastAsia="標楷體" w:hint="eastAsia"/>
          <w:bCs/>
          <w:shd w:val="pct15" w:color="auto" w:fill="FFFFFF"/>
        </w:rPr>
        <w:t>研習</w:t>
      </w:r>
      <w:r w:rsidRPr="0030098B">
        <w:rPr>
          <w:rFonts w:eastAsia="標楷體" w:hint="eastAsia"/>
          <w:bCs/>
          <w:shd w:val="pct15" w:color="auto" w:fill="FFFFFF"/>
        </w:rPr>
        <w:t>人員</w:t>
      </w:r>
      <w:r w:rsidRPr="00555EF9">
        <w:rPr>
          <w:rFonts w:eastAsia="標楷體" w:hint="eastAsia"/>
          <w:shd w:val="pct15" w:color="auto" w:fill="FFFFFF"/>
        </w:rPr>
        <w:t>務請親自簽到</w:t>
      </w:r>
      <w:r>
        <w:rPr>
          <w:rFonts w:eastAsia="標楷體" w:hint="eastAsia"/>
          <w:shd w:val="pct15" w:color="auto" w:fill="FFFFFF"/>
        </w:rPr>
        <w:t>、</w:t>
      </w:r>
      <w:r w:rsidRPr="00555EF9">
        <w:rPr>
          <w:rFonts w:eastAsia="標楷體" w:hint="eastAsia"/>
          <w:shd w:val="pct15" w:color="auto" w:fill="FFFFFF"/>
        </w:rPr>
        <w:t>退，若有代簽情事且經查證屬實，</w:t>
      </w:r>
      <w:r>
        <w:rPr>
          <w:rFonts w:eastAsia="標楷體" w:hint="eastAsia"/>
          <w:shd w:val="pct15" w:color="auto" w:fill="FFFFFF"/>
        </w:rPr>
        <w:t>被代簽者</w:t>
      </w:r>
      <w:r w:rsidRPr="00555EF9">
        <w:rPr>
          <w:rFonts w:eastAsia="標楷體" w:hint="eastAsia"/>
          <w:shd w:val="pct15" w:color="auto" w:fill="FFFFFF"/>
        </w:rPr>
        <w:t>及代簽者均將取消研習資格且不核予時數，並函文所屬幼兒園依權責妥處。</w:t>
      </w:r>
    </w:p>
    <w:p w:rsidR="0016118B" w:rsidRPr="00897B7B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</w:rPr>
      </w:pPr>
      <w:r w:rsidRPr="00897B7B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6</w:t>
      </w:r>
      <w:r w:rsidRPr="00897B7B">
        <w:rPr>
          <w:rFonts w:eastAsia="標楷體" w:hint="eastAsia"/>
        </w:rPr>
        <w:t>、</w:t>
      </w:r>
      <w:r w:rsidRPr="00897B7B">
        <w:rPr>
          <w:rFonts w:eastAsia="標楷體"/>
          <w:shd w:val="pct15" w:color="auto" w:fill="FFFFFF"/>
        </w:rPr>
        <w:t>為響應環保</w:t>
      </w:r>
      <w:r w:rsidRPr="00897B7B">
        <w:rPr>
          <w:rFonts w:eastAsia="標楷體" w:hint="eastAsia"/>
          <w:shd w:val="pct15" w:color="auto" w:fill="FFFFFF"/>
        </w:rPr>
        <w:t>，</w:t>
      </w:r>
      <w:r w:rsidRPr="00897B7B">
        <w:rPr>
          <w:rFonts w:eastAsia="標楷體"/>
          <w:shd w:val="pct15" w:color="auto" w:fill="FFFFFF"/>
        </w:rPr>
        <w:t>請自備環保杯</w:t>
      </w:r>
      <w:r>
        <w:rPr>
          <w:rFonts w:eastAsia="標楷體" w:hint="eastAsia"/>
          <w:shd w:val="pct15" w:color="auto" w:fill="FFFFFF"/>
        </w:rPr>
        <w:t>、筷</w:t>
      </w:r>
      <w:r w:rsidRPr="00897B7B">
        <w:rPr>
          <w:rFonts w:eastAsia="標楷體"/>
          <w:shd w:val="pct15" w:color="auto" w:fill="FFFFFF"/>
        </w:rPr>
        <w:t>。</w:t>
      </w:r>
    </w:p>
    <w:p w:rsidR="0016118B" w:rsidRPr="00897B7B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  <w:bCs/>
          <w:shd w:val="pct15" w:color="auto" w:fill="FFFFFF"/>
        </w:rPr>
      </w:pPr>
      <w:r w:rsidRPr="00897B7B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7</w:t>
      </w:r>
      <w:r w:rsidRPr="00897B7B">
        <w:rPr>
          <w:rFonts w:eastAsia="標楷體" w:hint="eastAsia"/>
        </w:rPr>
        <w:t>、</w:t>
      </w:r>
      <w:r w:rsidR="000571A7" w:rsidRPr="00210A71">
        <w:rPr>
          <w:rFonts w:eastAsia="標楷體" w:hint="eastAsia"/>
          <w:shd w:val="pct15" w:color="auto" w:fill="FFFFFF"/>
        </w:rPr>
        <w:t>配合防疫措施，具感冒症狀者進入會場煩請配掛口罩，發燒或患流感請進行自主健康管理。</w:t>
      </w:r>
    </w:p>
    <w:p w:rsidR="00021DB0" w:rsidRDefault="0016118B" w:rsidP="0016118B">
      <w:pPr>
        <w:spacing w:line="440" w:lineRule="exact"/>
        <w:ind w:left="1440" w:hangingChars="600" w:hanging="1440"/>
        <w:jc w:val="both"/>
        <w:rPr>
          <w:rFonts w:eastAsia="標楷體"/>
        </w:rPr>
      </w:pPr>
      <w:r w:rsidRPr="00897B7B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8</w:t>
      </w:r>
      <w:r w:rsidRPr="00897B7B">
        <w:rPr>
          <w:rFonts w:eastAsia="標楷體" w:hint="eastAsia"/>
        </w:rPr>
        <w:t>、</w:t>
      </w:r>
      <w:r w:rsidR="0034598E">
        <w:rPr>
          <w:rFonts w:eastAsia="標楷體" w:hint="eastAsia"/>
          <w:shd w:val="pct15" w:color="auto" w:fill="FFFFFF"/>
        </w:rPr>
        <w:t>為利瞭解學員需求及規劃後續相關活動，</w:t>
      </w:r>
      <w:r w:rsidR="0034598E" w:rsidRPr="00897B7B">
        <w:rPr>
          <w:rFonts w:eastAsia="標楷體"/>
          <w:bCs/>
          <w:shd w:val="pct15" w:color="auto" w:fill="FFFFFF"/>
        </w:rPr>
        <w:t>請</w:t>
      </w:r>
      <w:r w:rsidR="0034598E" w:rsidRPr="00897B7B">
        <w:rPr>
          <w:rFonts w:eastAsia="標楷體" w:hint="eastAsia"/>
          <w:bCs/>
          <w:shd w:val="pct15" w:color="auto" w:fill="FFFFFF"/>
        </w:rPr>
        <w:t>於研習結束後</w:t>
      </w:r>
      <w:r w:rsidR="0034598E" w:rsidRPr="00897B7B">
        <w:rPr>
          <w:rFonts w:eastAsia="標楷體"/>
          <w:bCs/>
          <w:shd w:val="pct15" w:color="auto" w:fill="FFFFFF"/>
        </w:rPr>
        <w:t>交回</w:t>
      </w:r>
      <w:r w:rsidR="0034598E" w:rsidRPr="00897B7B">
        <w:rPr>
          <w:rFonts w:eastAsia="標楷體" w:hint="eastAsia"/>
          <w:bCs/>
          <w:shd w:val="pct15" w:color="auto" w:fill="FFFFFF"/>
        </w:rPr>
        <w:t>意見</w:t>
      </w:r>
      <w:r w:rsidR="0034598E" w:rsidRPr="00897B7B">
        <w:rPr>
          <w:rFonts w:eastAsia="標楷體"/>
          <w:bCs/>
          <w:shd w:val="pct15" w:color="auto" w:fill="FFFFFF"/>
        </w:rPr>
        <w:t>回饋單，謝謝！</w:t>
      </w:r>
    </w:p>
    <w:p w:rsidR="0034598E" w:rsidRDefault="00021DB0" w:rsidP="0016118B">
      <w:pPr>
        <w:spacing w:line="440" w:lineRule="exact"/>
        <w:ind w:left="1440" w:hangingChars="600" w:hanging="1440"/>
        <w:jc w:val="both"/>
        <w:rPr>
          <w:rFonts w:eastAsia="標楷體"/>
        </w:rPr>
      </w:pPr>
      <w:r w:rsidRPr="00897B7B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9</w:t>
      </w:r>
      <w:r w:rsidRPr="00897B7B">
        <w:rPr>
          <w:rFonts w:eastAsia="標楷體" w:hint="eastAsia"/>
        </w:rPr>
        <w:t>、</w:t>
      </w:r>
      <w:r w:rsidR="0034598E" w:rsidRPr="00103753">
        <w:rPr>
          <w:rFonts w:eastAsia="標楷體" w:hint="eastAsia"/>
          <w:shd w:val="pct15" w:color="auto" w:fill="FFFFFF"/>
        </w:rPr>
        <w:t>因</w:t>
      </w:r>
      <w:r w:rsidR="0034598E">
        <w:rPr>
          <w:rFonts w:eastAsia="標楷體" w:hint="eastAsia"/>
          <w:shd w:val="pct15" w:color="auto" w:fill="FFFFFF"/>
        </w:rPr>
        <w:t>研習</w:t>
      </w:r>
      <w:r w:rsidR="0034598E" w:rsidRPr="00103753">
        <w:rPr>
          <w:rFonts w:eastAsia="標楷體" w:hint="eastAsia"/>
          <w:shd w:val="pct15" w:color="auto" w:fill="FFFFFF"/>
        </w:rPr>
        <w:t>場地不便臨托且座位有限，</w:t>
      </w:r>
      <w:r w:rsidR="0034598E">
        <w:rPr>
          <w:rFonts w:eastAsia="標楷體" w:hint="eastAsia"/>
          <w:shd w:val="pct15" w:color="auto" w:fill="FFFFFF"/>
        </w:rPr>
        <w:t>請勿</w:t>
      </w:r>
      <w:r w:rsidR="0034598E" w:rsidRPr="00103753">
        <w:rPr>
          <w:rFonts w:eastAsia="標楷體" w:hint="eastAsia"/>
          <w:shd w:val="pct15" w:color="auto" w:fill="FFFFFF"/>
        </w:rPr>
        <w:t>帶孩子一起出席參加。</w:t>
      </w:r>
    </w:p>
    <w:p w:rsidR="0016118B" w:rsidRPr="00212E31" w:rsidRDefault="0034598E" w:rsidP="0016118B">
      <w:pPr>
        <w:spacing w:line="440" w:lineRule="exact"/>
        <w:ind w:left="1440" w:hangingChars="600" w:hanging="1440"/>
        <w:jc w:val="both"/>
        <w:rPr>
          <w:rFonts w:eastAsia="標楷體"/>
          <w:shd w:val="pct15" w:color="auto" w:fill="FFFFFF"/>
        </w:rPr>
      </w:pPr>
      <w:r w:rsidRPr="00897B7B">
        <w:rPr>
          <w:rFonts w:eastAsia="標楷體" w:hint="eastAsia"/>
        </w:rPr>
        <w:t xml:space="preserve">         </w:t>
      </w:r>
      <w:r>
        <w:rPr>
          <w:rFonts w:eastAsia="標楷體" w:hint="eastAsia"/>
        </w:rPr>
        <w:t>10</w:t>
      </w:r>
      <w:r w:rsidRPr="00897B7B">
        <w:rPr>
          <w:rFonts w:eastAsia="標楷體" w:hint="eastAsia"/>
        </w:rPr>
        <w:t>、</w:t>
      </w:r>
      <w:r w:rsidR="0016118B" w:rsidRPr="00897B7B">
        <w:rPr>
          <w:rFonts w:eastAsia="標楷體"/>
          <w:shd w:val="pct15" w:color="auto" w:fill="FFFFFF"/>
        </w:rPr>
        <w:t>若遇不可抗拒之天災停課（如風災地震等），將另行</w:t>
      </w:r>
      <w:r w:rsidR="0016118B" w:rsidRPr="00897B7B">
        <w:rPr>
          <w:rFonts w:eastAsia="標楷體" w:hint="eastAsia"/>
          <w:shd w:val="pct15" w:color="auto" w:fill="FFFFFF"/>
        </w:rPr>
        <w:t>公告擇期舉辦</w:t>
      </w:r>
      <w:r w:rsidR="0016118B" w:rsidRPr="00897B7B">
        <w:rPr>
          <w:rFonts w:eastAsia="標楷體"/>
          <w:shd w:val="pct15" w:color="auto" w:fill="FFFFFF"/>
        </w:rPr>
        <w:t>。</w:t>
      </w:r>
    </w:p>
    <w:p w:rsidR="0054310C" w:rsidRPr="0054310C" w:rsidRDefault="0054310C">
      <w:pPr>
        <w:widowControl/>
        <w:rPr>
          <w:rFonts w:eastAsia="標楷體"/>
          <w:b/>
        </w:rPr>
      </w:pPr>
      <w:r w:rsidRPr="0054310C">
        <w:rPr>
          <w:rFonts w:eastAsia="標楷體"/>
          <w:b/>
        </w:rPr>
        <w:br w:type="page"/>
      </w:r>
    </w:p>
    <w:p w:rsidR="002B3E69" w:rsidRDefault="002B3E69" w:rsidP="002B3E69">
      <w:pPr>
        <w:numPr>
          <w:ilvl w:val="0"/>
          <w:numId w:val="2"/>
        </w:numPr>
        <w:tabs>
          <w:tab w:val="clear" w:pos="1560"/>
          <w:tab w:val="num" w:pos="360"/>
        </w:tabs>
        <w:spacing w:line="500" w:lineRule="exact"/>
        <w:ind w:left="540" w:hanging="540"/>
        <w:jc w:val="both"/>
        <w:rPr>
          <w:rFonts w:ascii="標楷體" w:eastAsia="標楷體"/>
          <w:sz w:val="28"/>
        </w:rPr>
      </w:pPr>
      <w:r w:rsidRPr="003C4B6E">
        <w:rPr>
          <w:rFonts w:ascii="標楷體" w:eastAsia="標楷體" w:hint="eastAsia"/>
          <w:sz w:val="28"/>
          <w:u w:val="single"/>
        </w:rPr>
        <w:lastRenderedPageBreak/>
        <w:t>交通方式</w:t>
      </w:r>
      <w:r>
        <w:rPr>
          <w:rFonts w:ascii="標楷體" w:eastAsia="標楷體" w:hint="eastAsia"/>
          <w:sz w:val="28"/>
        </w:rPr>
        <w:t>：</w:t>
      </w:r>
    </w:p>
    <w:p w:rsidR="002B3E69" w:rsidRDefault="00350D9C" w:rsidP="002B3E69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5495925" cy="4829175"/>
            <wp:effectExtent l="0" t="0" r="9525" b="9525"/>
            <wp:docPr id="1" name="圖片 1" descr="文山特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文山特教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82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18B" w:rsidRPr="00154443" w:rsidRDefault="0016118B" w:rsidP="0016118B">
      <w:pPr>
        <w:spacing w:line="280" w:lineRule="exact"/>
        <w:jc w:val="both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【公車】</w:t>
      </w:r>
    </w:p>
    <w:p w:rsidR="0016118B" w:rsidRPr="00154443" w:rsidRDefault="0016118B" w:rsidP="0016118B">
      <w:pPr>
        <w:spacing w:line="280" w:lineRule="exact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華夏六村</w:t>
      </w:r>
      <w:r w:rsidRPr="00154443">
        <w:rPr>
          <w:rFonts w:ascii="標楷體" w:eastAsia="標楷體" w:hAnsi="標楷體"/>
          <w:sz w:val="26"/>
          <w:szCs w:val="26"/>
        </w:rPr>
        <w:t>：</w:t>
      </w:r>
      <w:r w:rsidRPr="00154443">
        <w:rPr>
          <w:rFonts w:ascii="標楷體" w:eastAsia="標楷體" w:hAnsi="標楷體" w:hint="eastAsia"/>
          <w:sz w:val="26"/>
          <w:szCs w:val="26"/>
        </w:rPr>
        <w:t>294、棕11、小10</w:t>
      </w:r>
      <w:r>
        <w:rPr>
          <w:rFonts w:ascii="標楷體" w:eastAsia="標楷體" w:hAnsi="標楷體" w:hint="eastAsia"/>
          <w:sz w:val="26"/>
          <w:szCs w:val="26"/>
        </w:rPr>
        <w:t>、647</w:t>
      </w:r>
    </w:p>
    <w:p w:rsidR="0016118B" w:rsidRPr="00154443" w:rsidRDefault="0016118B" w:rsidP="0016118B">
      <w:pPr>
        <w:spacing w:line="280" w:lineRule="exact"/>
        <w:ind w:left="480" w:hanging="480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54443">
        <w:rPr>
          <w:rFonts w:ascii="標楷體" w:eastAsia="標楷體" w:hAnsi="標楷體" w:hint="eastAsia"/>
          <w:sz w:val="26"/>
          <w:szCs w:val="26"/>
        </w:rPr>
        <w:t>)萬壽橋頭</w:t>
      </w:r>
      <w:r w:rsidRPr="00154443">
        <w:rPr>
          <w:rFonts w:ascii="標楷體" w:eastAsia="標楷體" w:hAnsi="標楷體"/>
          <w:sz w:val="26"/>
          <w:szCs w:val="26"/>
        </w:rPr>
        <w:t>：</w:t>
      </w:r>
      <w:r w:rsidRPr="00154443">
        <w:rPr>
          <w:rFonts w:ascii="標楷體" w:eastAsia="標楷體" w:hAnsi="標楷體" w:hint="eastAsia"/>
          <w:sz w:val="26"/>
          <w:szCs w:val="26"/>
        </w:rPr>
        <w:t>251、252、237、295、298、611</w:t>
      </w:r>
      <w:r>
        <w:rPr>
          <w:rFonts w:ascii="標楷體" w:eastAsia="標楷體" w:hAnsi="標楷體" w:hint="eastAsia"/>
          <w:sz w:val="26"/>
          <w:szCs w:val="26"/>
        </w:rPr>
        <w:t>、915</w:t>
      </w:r>
      <w:r w:rsidRPr="00154443">
        <w:rPr>
          <w:rFonts w:ascii="標楷體" w:eastAsia="標楷體" w:hAnsi="標楷體" w:hint="eastAsia"/>
          <w:sz w:val="26"/>
          <w:szCs w:val="26"/>
        </w:rPr>
        <w:t>、棕5、棕7</w:t>
      </w:r>
    </w:p>
    <w:p w:rsidR="0016118B" w:rsidRPr="002C446F" w:rsidRDefault="0016118B" w:rsidP="0016118B">
      <w:pPr>
        <w:spacing w:line="280" w:lineRule="exact"/>
        <w:ind w:left="480" w:hanging="480"/>
        <w:rPr>
          <w:rFonts w:ascii="標楷體" w:eastAsia="標楷體" w:hAnsi="標楷體"/>
          <w:sz w:val="26"/>
          <w:szCs w:val="26"/>
        </w:rPr>
      </w:pPr>
    </w:p>
    <w:p w:rsidR="0016118B" w:rsidRPr="00154443" w:rsidRDefault="0016118B" w:rsidP="0016118B">
      <w:pPr>
        <w:spacing w:line="280" w:lineRule="exact"/>
        <w:ind w:left="1400" w:hanging="1400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【</w:t>
      </w:r>
      <w:r w:rsidRPr="00154443">
        <w:rPr>
          <w:rFonts w:ascii="標楷體" w:eastAsia="標楷體" w:hAnsi="標楷體"/>
          <w:sz w:val="26"/>
          <w:szCs w:val="26"/>
        </w:rPr>
        <w:t>捷運</w:t>
      </w:r>
      <w:r w:rsidRPr="00154443">
        <w:rPr>
          <w:rFonts w:ascii="標楷體" w:eastAsia="標楷體" w:hAnsi="標楷體" w:hint="eastAsia"/>
          <w:sz w:val="26"/>
          <w:szCs w:val="26"/>
        </w:rPr>
        <w:t>】</w:t>
      </w:r>
    </w:p>
    <w:p w:rsidR="0016118B" w:rsidRPr="00154443" w:rsidRDefault="0016118B" w:rsidP="0016118B">
      <w:pPr>
        <w:spacing w:line="280" w:lineRule="exact"/>
        <w:ind w:left="1400" w:hanging="1400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(一)</w:t>
      </w:r>
      <w:r>
        <w:rPr>
          <w:rFonts w:ascii="標楷體" w:eastAsia="標楷體" w:hAnsi="標楷體" w:hint="eastAsia"/>
          <w:sz w:val="26"/>
          <w:szCs w:val="26"/>
        </w:rPr>
        <w:t>文湖</w:t>
      </w:r>
      <w:r w:rsidRPr="00154443">
        <w:rPr>
          <w:rFonts w:ascii="標楷體" w:eastAsia="標楷體" w:hAnsi="標楷體"/>
          <w:sz w:val="26"/>
          <w:szCs w:val="26"/>
        </w:rPr>
        <w:t>線</w:t>
      </w:r>
      <w:r w:rsidRPr="00154443">
        <w:rPr>
          <w:rFonts w:ascii="標楷體" w:eastAsia="標楷體" w:hAnsi="標楷體" w:hint="eastAsia"/>
          <w:sz w:val="26"/>
          <w:szCs w:val="26"/>
        </w:rPr>
        <w:t>（</w:t>
      </w:r>
      <w:r w:rsidRPr="00154443">
        <w:rPr>
          <w:rFonts w:ascii="標楷體" w:eastAsia="標楷體" w:hAnsi="標楷體"/>
          <w:sz w:val="26"/>
          <w:szCs w:val="26"/>
        </w:rPr>
        <w:t>木柵</w:t>
      </w:r>
      <w:r w:rsidRPr="00154443">
        <w:rPr>
          <w:rFonts w:ascii="標楷體" w:eastAsia="標楷體" w:hAnsi="標楷體" w:hint="eastAsia"/>
          <w:sz w:val="26"/>
          <w:szCs w:val="26"/>
        </w:rPr>
        <w:t>捷運</w:t>
      </w:r>
      <w:r w:rsidRPr="00154443">
        <w:rPr>
          <w:rFonts w:ascii="標楷體" w:eastAsia="標楷體" w:hAnsi="標楷體"/>
          <w:sz w:val="26"/>
          <w:szCs w:val="26"/>
        </w:rPr>
        <w:t>站</w:t>
      </w:r>
      <w:r w:rsidRPr="00154443">
        <w:rPr>
          <w:rFonts w:ascii="標楷體" w:eastAsia="標楷體" w:hAnsi="標楷體" w:hint="eastAsia"/>
          <w:sz w:val="26"/>
          <w:szCs w:val="26"/>
        </w:rPr>
        <w:t>）</w:t>
      </w:r>
      <w:r w:rsidRPr="00154443">
        <w:rPr>
          <w:rFonts w:ascii="標楷體" w:eastAsia="標楷體" w:hAnsi="標楷體"/>
          <w:sz w:val="26"/>
          <w:szCs w:val="26"/>
        </w:rPr>
        <w:t xml:space="preserve"> </w:t>
      </w:r>
    </w:p>
    <w:p w:rsidR="0016118B" w:rsidRDefault="0016118B" w:rsidP="0016118B">
      <w:pPr>
        <w:spacing w:line="280" w:lineRule="exact"/>
        <w:ind w:left="499" w:hanging="19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需轉乘</w:t>
      </w:r>
      <w:r w:rsidRPr="00080F1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647</w:t>
      </w:r>
      <w:r w:rsidRPr="00154443">
        <w:rPr>
          <w:rFonts w:ascii="標楷體" w:eastAsia="標楷體" w:hAnsi="標楷體" w:hint="eastAsia"/>
          <w:sz w:val="26"/>
          <w:szCs w:val="26"/>
        </w:rPr>
        <w:t>公車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Pr="00080F1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華夏六村</w:t>
      </w:r>
      <w:r>
        <w:rPr>
          <w:rFonts w:ascii="標楷體" w:eastAsia="標楷體" w:hAnsi="標楷體" w:hint="eastAsia"/>
          <w:sz w:val="26"/>
          <w:szCs w:val="26"/>
        </w:rPr>
        <w:t>下車後步行約3分鐘。</w:t>
      </w:r>
      <w:r w:rsidRPr="00154443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16118B" w:rsidRPr="00154443" w:rsidRDefault="0016118B" w:rsidP="0016118B">
      <w:pPr>
        <w:spacing w:line="280" w:lineRule="exact"/>
        <w:ind w:left="742" w:hanging="262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需轉乘</w:t>
      </w:r>
      <w:r w:rsidRPr="00986CBD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251、252、237、295、298、611、915、棕5、棕7</w:t>
      </w:r>
      <w:r w:rsidRPr="00154443">
        <w:rPr>
          <w:rFonts w:ascii="標楷體" w:eastAsia="標楷體" w:hAnsi="標楷體" w:hint="eastAsia"/>
          <w:sz w:val="26"/>
          <w:szCs w:val="26"/>
        </w:rPr>
        <w:t>公車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Pr="00986CBD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萬壽橋頭</w:t>
      </w:r>
      <w:r>
        <w:rPr>
          <w:rFonts w:ascii="標楷體" w:eastAsia="標楷體" w:hAnsi="標楷體" w:hint="eastAsia"/>
          <w:sz w:val="26"/>
          <w:szCs w:val="26"/>
        </w:rPr>
        <w:t>下車後步行約5分鐘。</w:t>
      </w:r>
    </w:p>
    <w:p w:rsidR="0016118B" w:rsidRPr="00986CBD" w:rsidRDefault="0016118B" w:rsidP="0016118B">
      <w:pPr>
        <w:spacing w:line="280" w:lineRule="exact"/>
        <w:ind w:left="480" w:hanging="480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(二)</w:t>
      </w:r>
      <w:r>
        <w:rPr>
          <w:rFonts w:ascii="標楷體" w:eastAsia="標楷體" w:hAnsi="標楷體" w:hint="eastAsia"/>
          <w:sz w:val="26"/>
          <w:szCs w:val="26"/>
        </w:rPr>
        <w:t>松山</w:t>
      </w:r>
      <w:r w:rsidRPr="00154443">
        <w:rPr>
          <w:rFonts w:ascii="標楷體" w:eastAsia="標楷體" w:hAnsi="標楷體" w:hint="eastAsia"/>
          <w:sz w:val="26"/>
          <w:szCs w:val="26"/>
        </w:rPr>
        <w:t>新店線（景美捷運站）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二號出口(景美國中出口)</w:t>
      </w:r>
      <w:r w:rsidRPr="00154443">
        <w:rPr>
          <w:rFonts w:ascii="標楷體" w:eastAsia="標楷體" w:hAnsi="標楷體"/>
          <w:sz w:val="26"/>
          <w:szCs w:val="26"/>
        </w:rPr>
        <w:t xml:space="preserve"> 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需轉乘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660</w:t>
      </w:r>
      <w:r w:rsidRPr="00986CBD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、915、棕</w:t>
      </w:r>
      <w:r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6</w:t>
      </w:r>
      <w:r w:rsidRPr="00154443">
        <w:rPr>
          <w:rFonts w:ascii="標楷體" w:eastAsia="標楷體" w:hAnsi="標楷體" w:hint="eastAsia"/>
          <w:sz w:val="26"/>
          <w:szCs w:val="26"/>
        </w:rPr>
        <w:t>公車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Pr="00986CBD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萬壽橋頭</w:t>
      </w:r>
      <w:r>
        <w:rPr>
          <w:rFonts w:ascii="標楷體" w:eastAsia="標楷體" w:hAnsi="標楷體" w:hint="eastAsia"/>
          <w:sz w:val="26"/>
          <w:szCs w:val="26"/>
        </w:rPr>
        <w:t>下車後步行約5分鐘。</w:t>
      </w:r>
    </w:p>
    <w:p w:rsidR="0016118B" w:rsidRDefault="0016118B" w:rsidP="0016118B">
      <w:pPr>
        <w:spacing w:line="280" w:lineRule="exact"/>
        <w:ind w:left="480" w:hanging="480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154443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板南</w:t>
      </w:r>
      <w:r w:rsidRPr="00154443">
        <w:rPr>
          <w:rFonts w:ascii="標楷體" w:eastAsia="標楷體" w:hAnsi="標楷體" w:hint="eastAsia"/>
          <w:sz w:val="26"/>
          <w:szCs w:val="26"/>
        </w:rPr>
        <w:t>線（</w:t>
      </w:r>
      <w:r>
        <w:rPr>
          <w:rFonts w:ascii="標楷體" w:eastAsia="標楷體" w:hAnsi="標楷體" w:hint="eastAsia"/>
          <w:sz w:val="26"/>
          <w:szCs w:val="26"/>
        </w:rPr>
        <w:t>市政府</w:t>
      </w:r>
      <w:r w:rsidRPr="00154443">
        <w:rPr>
          <w:rFonts w:ascii="標楷體" w:eastAsia="標楷體" w:hAnsi="標楷體" w:hint="eastAsia"/>
          <w:sz w:val="26"/>
          <w:szCs w:val="26"/>
        </w:rPr>
        <w:t>捷運站）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154443">
        <w:rPr>
          <w:rFonts w:ascii="標楷體" w:eastAsia="標楷體" w:hAnsi="標楷體" w:hint="eastAsia"/>
          <w:sz w:val="26"/>
          <w:szCs w:val="26"/>
        </w:rPr>
        <w:t>號出口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需轉乘</w:t>
      </w:r>
      <w:r w:rsidRPr="00080F1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647</w:t>
      </w:r>
      <w:r w:rsidRPr="00154443">
        <w:rPr>
          <w:rFonts w:ascii="標楷體" w:eastAsia="標楷體" w:hAnsi="標楷體" w:hint="eastAsia"/>
          <w:sz w:val="26"/>
          <w:szCs w:val="26"/>
        </w:rPr>
        <w:t>公車</w:t>
      </w:r>
      <w:r>
        <w:rPr>
          <w:rFonts w:ascii="標楷體" w:eastAsia="標楷體" w:hAnsi="標楷體" w:hint="eastAsia"/>
          <w:sz w:val="26"/>
          <w:szCs w:val="26"/>
        </w:rPr>
        <w:t>至</w:t>
      </w:r>
      <w:r w:rsidRPr="00080F19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華夏六村</w:t>
      </w:r>
      <w:r>
        <w:rPr>
          <w:rFonts w:ascii="標楷體" w:eastAsia="標楷體" w:hAnsi="標楷體" w:hint="eastAsia"/>
          <w:sz w:val="26"/>
          <w:szCs w:val="26"/>
        </w:rPr>
        <w:t>下車後步行約3分鐘。</w:t>
      </w:r>
    </w:p>
    <w:p w:rsidR="0016118B" w:rsidRPr="005A00F4" w:rsidRDefault="0016118B" w:rsidP="0016118B">
      <w:pPr>
        <w:spacing w:line="280" w:lineRule="exact"/>
        <w:ind w:left="480" w:hanging="480"/>
        <w:rPr>
          <w:rFonts w:ascii="標楷體" w:eastAsia="標楷體" w:hAnsi="標楷體"/>
          <w:sz w:val="26"/>
          <w:szCs w:val="26"/>
        </w:rPr>
      </w:pPr>
    </w:p>
    <w:p w:rsidR="0016118B" w:rsidRPr="00154443" w:rsidRDefault="0016118B" w:rsidP="0016118B">
      <w:pPr>
        <w:spacing w:line="240" w:lineRule="exact"/>
        <w:rPr>
          <w:rFonts w:ascii="標楷體" w:eastAsia="標楷體" w:hAnsi="標楷體"/>
          <w:sz w:val="26"/>
          <w:szCs w:val="26"/>
        </w:rPr>
      </w:pPr>
    </w:p>
    <w:p w:rsidR="0016118B" w:rsidRPr="00154443" w:rsidRDefault="0016118B" w:rsidP="0016118B">
      <w:pPr>
        <w:spacing w:line="280" w:lineRule="exact"/>
        <w:jc w:val="both"/>
        <w:rPr>
          <w:rFonts w:ascii="標楷體" w:eastAsia="標楷體" w:hAnsi="標楷體"/>
          <w:sz w:val="26"/>
          <w:szCs w:val="26"/>
        </w:rPr>
      </w:pPr>
      <w:r w:rsidRPr="00154443">
        <w:rPr>
          <w:rFonts w:ascii="標楷體" w:eastAsia="標楷體" w:hAnsi="標楷體" w:hint="eastAsia"/>
          <w:sz w:val="26"/>
          <w:szCs w:val="26"/>
        </w:rPr>
        <w:t>【</w:t>
      </w:r>
      <w:r w:rsidRPr="00154443">
        <w:rPr>
          <w:rFonts w:ascii="標楷體" w:eastAsia="標楷體" w:hAnsi="標楷體"/>
          <w:sz w:val="26"/>
          <w:szCs w:val="26"/>
        </w:rPr>
        <w:t>高速公路</w:t>
      </w:r>
      <w:r w:rsidRPr="00154443">
        <w:rPr>
          <w:rFonts w:ascii="標楷體" w:eastAsia="標楷體" w:hAnsi="標楷體" w:hint="eastAsia"/>
          <w:sz w:val="26"/>
          <w:szCs w:val="26"/>
        </w:rPr>
        <w:t>】</w:t>
      </w:r>
    </w:p>
    <w:p w:rsidR="007550A8" w:rsidRPr="007D5997" w:rsidRDefault="0016118B" w:rsidP="007D5997">
      <w:r w:rsidRPr="00154443">
        <w:rPr>
          <w:rFonts w:ascii="標楷體" w:eastAsia="標楷體" w:hAnsi="標楷體"/>
          <w:sz w:val="26"/>
          <w:szCs w:val="26"/>
        </w:rPr>
        <w:t>行駛北二高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(</w:t>
      </w:r>
      <w:r w:rsidRPr="00154443">
        <w:rPr>
          <w:rFonts w:ascii="標楷體" w:eastAsia="標楷體" w:hAnsi="標楷體"/>
          <w:sz w:val="26"/>
          <w:szCs w:val="26"/>
        </w:rPr>
        <w:t>下</w:t>
      </w:r>
      <w:r w:rsidRPr="00154443">
        <w:rPr>
          <w:rFonts w:ascii="標楷體" w:eastAsia="標楷體" w:hAnsi="標楷體" w:hint="eastAsia"/>
          <w:sz w:val="26"/>
          <w:szCs w:val="26"/>
        </w:rPr>
        <w:t>交流道)</w:t>
      </w:r>
      <w:r w:rsidRPr="00154443">
        <w:rPr>
          <w:rFonts w:ascii="標楷體" w:eastAsia="標楷體" w:hAnsi="標楷體"/>
          <w:sz w:val="26"/>
          <w:szCs w:val="26"/>
        </w:rPr>
        <w:t>木柵交流道</w:t>
      </w:r>
      <w:r w:rsidRPr="00154443">
        <w:rPr>
          <w:rFonts w:ascii="標楷體" w:eastAsia="標楷體" w:hAnsi="標楷體" w:hint="eastAsia"/>
          <w:sz w:val="26"/>
          <w:szCs w:val="26"/>
        </w:rPr>
        <w:t>往木柵方向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(</w:t>
      </w:r>
      <w:r w:rsidRPr="00154443">
        <w:rPr>
          <w:rFonts w:ascii="標楷體" w:eastAsia="標楷體" w:hAnsi="標楷體"/>
          <w:sz w:val="26"/>
          <w:szCs w:val="26"/>
        </w:rPr>
        <w:t>右轉</w:t>
      </w:r>
      <w:r w:rsidRPr="00154443">
        <w:rPr>
          <w:rFonts w:ascii="標楷體" w:eastAsia="標楷體" w:hAnsi="標楷體" w:hint="eastAsia"/>
          <w:sz w:val="26"/>
          <w:szCs w:val="26"/>
        </w:rPr>
        <w:t>)</w:t>
      </w:r>
      <w:r w:rsidRPr="00154443">
        <w:rPr>
          <w:rFonts w:ascii="標楷體" w:eastAsia="標楷體" w:hAnsi="標楷體"/>
          <w:sz w:val="26"/>
          <w:szCs w:val="26"/>
        </w:rPr>
        <w:t>木柵路</w:t>
      </w:r>
      <w:r w:rsidRPr="00154443">
        <w:rPr>
          <w:rFonts w:ascii="標楷體" w:eastAsia="標楷體" w:hAnsi="標楷體" w:hint="eastAsia"/>
          <w:sz w:val="26"/>
          <w:szCs w:val="26"/>
        </w:rPr>
        <w:t>經過木柵捷運站、木柵高工</w:t>
      </w:r>
      <w:r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Pr="00154443">
        <w:rPr>
          <w:rFonts w:ascii="標楷體" w:eastAsia="標楷體" w:hAnsi="標楷體" w:hint="eastAsia"/>
          <w:sz w:val="26"/>
          <w:szCs w:val="26"/>
        </w:rPr>
        <w:t>(萬壽橋</w:t>
      </w:r>
      <w:r w:rsidR="00CF571B" w:rsidRPr="00154443">
        <w:rPr>
          <w:rFonts w:ascii="標楷體" w:eastAsia="標楷體" w:hAnsi="標楷體" w:hint="eastAsia"/>
          <w:sz w:val="26"/>
          <w:szCs w:val="26"/>
        </w:rPr>
        <w:t>右轉)</w:t>
      </w:r>
      <w:r w:rsidR="00CF571B" w:rsidRPr="00154443">
        <w:rPr>
          <w:rFonts w:ascii="標楷體" w:eastAsia="標楷體" w:hAnsi="標楷體"/>
          <w:sz w:val="26"/>
          <w:szCs w:val="26"/>
        </w:rPr>
        <w:t>秀明路</w:t>
      </w:r>
      <w:r w:rsidR="00CF571B" w:rsidRPr="00154443">
        <w:rPr>
          <w:rFonts w:ascii="標楷體" w:eastAsia="標楷體" w:hAnsi="標楷體"/>
          <w:sz w:val="26"/>
          <w:szCs w:val="26"/>
        </w:rPr>
        <w:sym w:font="Wingdings" w:char="F0E8"/>
      </w:r>
      <w:r w:rsidR="00CF571B" w:rsidRPr="00154443">
        <w:rPr>
          <w:rFonts w:ascii="標楷體" w:eastAsia="標楷體" w:hAnsi="標楷體" w:hint="eastAsia"/>
          <w:sz w:val="26"/>
          <w:szCs w:val="26"/>
        </w:rPr>
        <w:t>直行約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00"/>
          <w:attr w:name="UnitName" w:val="公尺"/>
        </w:smartTagPr>
        <w:r w:rsidR="00CF571B" w:rsidRPr="00154443">
          <w:rPr>
            <w:rFonts w:ascii="標楷體" w:eastAsia="標楷體" w:hAnsi="標楷體" w:hint="eastAsia"/>
            <w:sz w:val="26"/>
            <w:szCs w:val="26"/>
          </w:rPr>
          <w:t>三百公尺</w:t>
        </w:r>
      </w:smartTag>
      <w:r w:rsidR="00CF571B" w:rsidRPr="00154443">
        <w:rPr>
          <w:rFonts w:ascii="標楷體" w:eastAsia="標楷體" w:hAnsi="標楷體" w:hint="eastAsia"/>
          <w:sz w:val="26"/>
          <w:szCs w:val="26"/>
        </w:rPr>
        <w:t>(臺北市立文山特殊教育學校)。</w:t>
      </w:r>
    </w:p>
    <w:sectPr w:rsidR="007550A8" w:rsidRPr="007D5997" w:rsidSect="007E5F40">
      <w:pgSz w:w="11906" w:h="16838"/>
      <w:pgMar w:top="680" w:right="748" w:bottom="357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6A3" w:rsidRDefault="00A026A3">
      <w:r>
        <w:separator/>
      </w:r>
    </w:p>
  </w:endnote>
  <w:endnote w:type="continuationSeparator" w:id="0">
    <w:p w:rsidR="00A026A3" w:rsidRDefault="00A02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6A3" w:rsidRDefault="00A026A3">
      <w:r>
        <w:separator/>
      </w:r>
    </w:p>
  </w:footnote>
  <w:footnote w:type="continuationSeparator" w:id="0">
    <w:p w:rsidR="00A026A3" w:rsidRDefault="00A02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D7FFB"/>
    <w:multiLevelType w:val="hybridMultilevel"/>
    <w:tmpl w:val="2048C040"/>
    <w:lvl w:ilvl="0" w:tplc="D72AF2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557AB9E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8A42CC4"/>
    <w:multiLevelType w:val="hybridMultilevel"/>
    <w:tmpl w:val="2BDE306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40"/>
    <w:rsid w:val="0000422B"/>
    <w:rsid w:val="00021DB0"/>
    <w:rsid w:val="00037FB9"/>
    <w:rsid w:val="000571A7"/>
    <w:rsid w:val="00063268"/>
    <w:rsid w:val="00076651"/>
    <w:rsid w:val="000D7DCE"/>
    <w:rsid w:val="00100388"/>
    <w:rsid w:val="0010062B"/>
    <w:rsid w:val="001058C2"/>
    <w:rsid w:val="00116CFD"/>
    <w:rsid w:val="0016118B"/>
    <w:rsid w:val="00173160"/>
    <w:rsid w:val="0018069B"/>
    <w:rsid w:val="001A25D3"/>
    <w:rsid w:val="001C6898"/>
    <w:rsid w:val="001E0F30"/>
    <w:rsid w:val="002207C1"/>
    <w:rsid w:val="002273A6"/>
    <w:rsid w:val="00266031"/>
    <w:rsid w:val="00282F97"/>
    <w:rsid w:val="002833AA"/>
    <w:rsid w:val="002B2667"/>
    <w:rsid w:val="002B3E69"/>
    <w:rsid w:val="002B7726"/>
    <w:rsid w:val="002F0CBE"/>
    <w:rsid w:val="00312A37"/>
    <w:rsid w:val="003167BA"/>
    <w:rsid w:val="003245C9"/>
    <w:rsid w:val="00337FA9"/>
    <w:rsid w:val="0034598E"/>
    <w:rsid w:val="00350D9C"/>
    <w:rsid w:val="00360617"/>
    <w:rsid w:val="0038673C"/>
    <w:rsid w:val="003A33E4"/>
    <w:rsid w:val="003D0668"/>
    <w:rsid w:val="003F02D0"/>
    <w:rsid w:val="003F4BAE"/>
    <w:rsid w:val="004231AE"/>
    <w:rsid w:val="0047533F"/>
    <w:rsid w:val="004967AE"/>
    <w:rsid w:val="004B062E"/>
    <w:rsid w:val="004B4E58"/>
    <w:rsid w:val="004C3C5B"/>
    <w:rsid w:val="0054310C"/>
    <w:rsid w:val="00551F84"/>
    <w:rsid w:val="00555252"/>
    <w:rsid w:val="00555779"/>
    <w:rsid w:val="00567BFD"/>
    <w:rsid w:val="0057334D"/>
    <w:rsid w:val="005858B8"/>
    <w:rsid w:val="005A2D04"/>
    <w:rsid w:val="005A5B90"/>
    <w:rsid w:val="005C512D"/>
    <w:rsid w:val="005D648F"/>
    <w:rsid w:val="005E0542"/>
    <w:rsid w:val="005F6FD6"/>
    <w:rsid w:val="00631E06"/>
    <w:rsid w:val="00634DF1"/>
    <w:rsid w:val="006566D9"/>
    <w:rsid w:val="006617DA"/>
    <w:rsid w:val="00671B14"/>
    <w:rsid w:val="006800D5"/>
    <w:rsid w:val="00681C81"/>
    <w:rsid w:val="0069006E"/>
    <w:rsid w:val="006A5DC5"/>
    <w:rsid w:val="006B2AE0"/>
    <w:rsid w:val="006B451E"/>
    <w:rsid w:val="006C0C63"/>
    <w:rsid w:val="006D6C34"/>
    <w:rsid w:val="007042CF"/>
    <w:rsid w:val="007057E8"/>
    <w:rsid w:val="00712B15"/>
    <w:rsid w:val="00720F55"/>
    <w:rsid w:val="00736F0C"/>
    <w:rsid w:val="0074036E"/>
    <w:rsid w:val="007550A8"/>
    <w:rsid w:val="00781DAF"/>
    <w:rsid w:val="00787A5D"/>
    <w:rsid w:val="007A490D"/>
    <w:rsid w:val="007B228D"/>
    <w:rsid w:val="007C639B"/>
    <w:rsid w:val="007D5997"/>
    <w:rsid w:val="007E5F40"/>
    <w:rsid w:val="007F1990"/>
    <w:rsid w:val="00864A60"/>
    <w:rsid w:val="008B0926"/>
    <w:rsid w:val="008B5DE6"/>
    <w:rsid w:val="008C36D9"/>
    <w:rsid w:val="008C52E3"/>
    <w:rsid w:val="008E5E03"/>
    <w:rsid w:val="009307FF"/>
    <w:rsid w:val="0095712E"/>
    <w:rsid w:val="00964DE1"/>
    <w:rsid w:val="00986CBD"/>
    <w:rsid w:val="009901A3"/>
    <w:rsid w:val="00992C3B"/>
    <w:rsid w:val="009C020A"/>
    <w:rsid w:val="009E2F61"/>
    <w:rsid w:val="00A026A3"/>
    <w:rsid w:val="00A46CB6"/>
    <w:rsid w:val="00A90FF8"/>
    <w:rsid w:val="00A92D46"/>
    <w:rsid w:val="00AB29E8"/>
    <w:rsid w:val="00AC3526"/>
    <w:rsid w:val="00B02D95"/>
    <w:rsid w:val="00B1313D"/>
    <w:rsid w:val="00B3681D"/>
    <w:rsid w:val="00B55317"/>
    <w:rsid w:val="00B632EB"/>
    <w:rsid w:val="00BC4838"/>
    <w:rsid w:val="00BC54E8"/>
    <w:rsid w:val="00BD0051"/>
    <w:rsid w:val="00BE1551"/>
    <w:rsid w:val="00BF48F9"/>
    <w:rsid w:val="00C24014"/>
    <w:rsid w:val="00C46320"/>
    <w:rsid w:val="00C61316"/>
    <w:rsid w:val="00C62F60"/>
    <w:rsid w:val="00C7144A"/>
    <w:rsid w:val="00CA43D7"/>
    <w:rsid w:val="00CB7D8D"/>
    <w:rsid w:val="00CC6F57"/>
    <w:rsid w:val="00CD27B1"/>
    <w:rsid w:val="00CE5376"/>
    <w:rsid w:val="00CF571B"/>
    <w:rsid w:val="00D1539D"/>
    <w:rsid w:val="00D20AD5"/>
    <w:rsid w:val="00D70E4D"/>
    <w:rsid w:val="00D90484"/>
    <w:rsid w:val="00D97016"/>
    <w:rsid w:val="00DC7CDB"/>
    <w:rsid w:val="00DF183F"/>
    <w:rsid w:val="00DF414D"/>
    <w:rsid w:val="00E0032D"/>
    <w:rsid w:val="00E0459D"/>
    <w:rsid w:val="00E116E2"/>
    <w:rsid w:val="00E1462F"/>
    <w:rsid w:val="00E253E4"/>
    <w:rsid w:val="00E3411A"/>
    <w:rsid w:val="00E423DD"/>
    <w:rsid w:val="00E81B89"/>
    <w:rsid w:val="00E95481"/>
    <w:rsid w:val="00F00079"/>
    <w:rsid w:val="00F216E3"/>
    <w:rsid w:val="00F25B93"/>
    <w:rsid w:val="00F26E0F"/>
    <w:rsid w:val="00F3725A"/>
    <w:rsid w:val="00F377A4"/>
    <w:rsid w:val="00F50D61"/>
    <w:rsid w:val="00F53C57"/>
    <w:rsid w:val="00F86949"/>
    <w:rsid w:val="00FA2D9A"/>
    <w:rsid w:val="00FA5F2E"/>
    <w:rsid w:val="00FC5285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F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F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E5F40"/>
    <w:rPr>
      <w:color w:val="0000FF"/>
      <w:u w:val="single"/>
    </w:rPr>
  </w:style>
  <w:style w:type="paragraph" w:styleId="a5">
    <w:name w:val="header"/>
    <w:basedOn w:val="a"/>
    <w:link w:val="a6"/>
    <w:rsid w:val="004B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B062E"/>
    <w:rPr>
      <w:kern w:val="2"/>
    </w:rPr>
  </w:style>
  <w:style w:type="paragraph" w:styleId="a7">
    <w:name w:val="footer"/>
    <w:basedOn w:val="a"/>
    <w:link w:val="a8"/>
    <w:rsid w:val="004B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B062E"/>
    <w:rPr>
      <w:kern w:val="2"/>
    </w:rPr>
  </w:style>
  <w:style w:type="paragraph" w:styleId="a9">
    <w:name w:val="Balloon Text"/>
    <w:basedOn w:val="a"/>
    <w:link w:val="aa"/>
    <w:rsid w:val="001058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1058C2"/>
    <w:rPr>
      <w:rFonts w:ascii="Calibri Light" w:eastAsia="新細明體" w:hAnsi="Calibri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F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F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E5F40"/>
    <w:rPr>
      <w:color w:val="0000FF"/>
      <w:u w:val="single"/>
    </w:rPr>
  </w:style>
  <w:style w:type="paragraph" w:styleId="a5">
    <w:name w:val="header"/>
    <w:basedOn w:val="a"/>
    <w:link w:val="a6"/>
    <w:rsid w:val="004B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B062E"/>
    <w:rPr>
      <w:kern w:val="2"/>
    </w:rPr>
  </w:style>
  <w:style w:type="paragraph" w:styleId="a7">
    <w:name w:val="footer"/>
    <w:basedOn w:val="a"/>
    <w:link w:val="a8"/>
    <w:rsid w:val="004B06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B062E"/>
    <w:rPr>
      <w:kern w:val="2"/>
    </w:rPr>
  </w:style>
  <w:style w:type="paragraph" w:styleId="a9">
    <w:name w:val="Balloon Text"/>
    <w:basedOn w:val="a"/>
    <w:link w:val="aa"/>
    <w:rsid w:val="001058C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1058C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1530</Words>
  <Characters>337</Characters>
  <Application>Microsoft Office Word</Application>
  <DocSecurity>0</DocSecurity>
  <Lines>2</Lines>
  <Paragraphs>3</Paragraphs>
  <ScaleCrop>false</ScaleCrop>
  <Company>Hewlett-Packard Company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臺北市立文山特殊教育學校南區特教資源中心97年度辦理</dc:title>
  <dc:creator>wsses</dc:creator>
  <cp:lastModifiedBy>edd</cp:lastModifiedBy>
  <cp:revision>2</cp:revision>
  <cp:lastPrinted>2015-08-27T07:20:00Z</cp:lastPrinted>
  <dcterms:created xsi:type="dcterms:W3CDTF">2016-05-16T00:31:00Z</dcterms:created>
  <dcterms:modified xsi:type="dcterms:W3CDTF">2016-05-16T00:31:00Z</dcterms:modified>
</cp:coreProperties>
</file>