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F8" w:rsidRPr="001E36A1" w:rsidRDefault="007572F8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E36A1">
        <w:rPr>
          <w:rFonts w:ascii="標楷體" w:eastAsia="標楷體" w:hAnsi="標楷體" w:hint="eastAsia"/>
          <w:b/>
          <w:sz w:val="28"/>
          <w:szCs w:val="28"/>
        </w:rPr>
        <w:t>信義運動中心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r w:rsidR="00F15A81" w:rsidRPr="00F15A81">
        <w:rPr>
          <w:rFonts w:ascii="標楷體" w:eastAsia="標楷體" w:hAnsi="標楷體"/>
          <w:sz w:val="28"/>
          <w:szCs w:val="28"/>
        </w:rPr>
        <w:t>https://xysc.cyc.org.tw/</w:t>
      </w:r>
    </w:p>
    <w:p w:rsidR="007572F8" w:rsidRPr="00E5238D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地址: (110)臺北市</w:t>
      </w:r>
      <w:proofErr w:type="gramStart"/>
      <w:r w:rsidRPr="007572F8">
        <w:rPr>
          <w:rFonts w:ascii="標楷體" w:eastAsia="標楷體" w:hAnsi="標楷體" w:hint="eastAsia"/>
          <w:sz w:val="28"/>
          <w:szCs w:val="28"/>
        </w:rPr>
        <w:t>信義區松勤街</w:t>
      </w:r>
      <w:proofErr w:type="gramEnd"/>
      <w:r w:rsidRPr="007572F8">
        <w:rPr>
          <w:rFonts w:ascii="標楷體" w:eastAsia="標楷體" w:hAnsi="標楷體" w:hint="eastAsia"/>
          <w:sz w:val="28"/>
          <w:szCs w:val="28"/>
        </w:rPr>
        <w:t>100號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電話: 02-8786-1911 (代表號)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傳真: 02-8786-1711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電子信箱: xysc@cyc.tw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開館時間: 06:00~22:00</w:t>
      </w:r>
    </w:p>
    <w:p w:rsidR="00E5238D" w:rsidRDefault="00E5238D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E36A1">
        <w:rPr>
          <w:rFonts w:ascii="標楷體" w:eastAsia="標楷體" w:hAnsi="標楷體" w:hint="eastAsia"/>
          <w:b/>
          <w:sz w:val="28"/>
          <w:szCs w:val="28"/>
        </w:rPr>
        <w:t>信義運動中心泳池使用規範</w:t>
      </w: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【游泳池使用須知】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患有傳染病、心臟病、糖尿病、高血壓、精神病、癲癇症、意識不清或有皮膚病（潰爛、傷口）等疾病者禁止入池游泳。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惡性腫瘤及多發性硬化症病禁止入池游泳。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身體不適或發燒超過攝氏37度C者禁止入池游泳。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嚴禁吸煙、喝酒、嚼食檳榔、口香糖及攜帶任何食品、飲料進入場館。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禁止攜帶寵物及雨具進入場館。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私人物品自行保管；物品遺失本中心恕不負責。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為不影響水質及衛生泳客</w:t>
      </w:r>
      <w:proofErr w:type="gramStart"/>
      <w:r w:rsidRPr="001E36A1">
        <w:rPr>
          <w:rFonts w:ascii="標楷體" w:eastAsia="標楷體" w:hAnsi="標楷體" w:hint="eastAsia"/>
          <w:sz w:val="28"/>
          <w:szCs w:val="28"/>
        </w:rPr>
        <w:t>需著</w:t>
      </w:r>
      <w:proofErr w:type="gramEnd"/>
      <w:r w:rsidRPr="001E36A1">
        <w:rPr>
          <w:rFonts w:ascii="標楷體" w:eastAsia="標楷體" w:hAnsi="標楷體" w:hint="eastAsia"/>
          <w:sz w:val="28"/>
          <w:szCs w:val="28"/>
        </w:rPr>
        <w:t>泳衣、泳褲、泳帽、</w:t>
      </w:r>
      <w:proofErr w:type="gramStart"/>
      <w:r w:rsidRPr="001E36A1">
        <w:rPr>
          <w:rFonts w:ascii="標楷體" w:eastAsia="標楷體" w:hAnsi="標楷體" w:hint="eastAsia"/>
          <w:sz w:val="28"/>
          <w:szCs w:val="28"/>
        </w:rPr>
        <w:t>泳鏡入池</w:t>
      </w:r>
      <w:proofErr w:type="gramEnd"/>
      <w:r w:rsidRPr="001E36A1">
        <w:rPr>
          <w:rFonts w:ascii="標楷體" w:eastAsia="標楷體" w:hAnsi="標楷體" w:hint="eastAsia"/>
          <w:sz w:val="28"/>
          <w:szCs w:val="28"/>
        </w:rPr>
        <w:t>。（禁止穿著海灘</w:t>
      </w:r>
      <w:proofErr w:type="gramStart"/>
      <w:r w:rsidRPr="001E36A1">
        <w:rPr>
          <w:rFonts w:ascii="標楷體" w:eastAsia="標楷體" w:hAnsi="標楷體" w:hint="eastAsia"/>
          <w:sz w:val="28"/>
          <w:szCs w:val="28"/>
        </w:rPr>
        <w:t>褲</w:t>
      </w:r>
      <w:proofErr w:type="gramEnd"/>
      <w:r w:rsidRPr="001E36A1">
        <w:rPr>
          <w:rFonts w:ascii="標楷體" w:eastAsia="標楷體" w:hAnsi="標楷體" w:hint="eastAsia"/>
          <w:sz w:val="28"/>
          <w:szCs w:val="28"/>
        </w:rPr>
        <w:t>以防毛髮掉落及曝光不雅）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入池前請徹底淋浴及卸妝，不可在皮膚表面塗抹</w:t>
      </w:r>
      <w:proofErr w:type="gramStart"/>
      <w:r w:rsidRPr="001E36A1">
        <w:rPr>
          <w:rFonts w:ascii="標楷體" w:eastAsia="標楷體" w:hAnsi="標楷體" w:hint="eastAsia"/>
          <w:sz w:val="28"/>
          <w:szCs w:val="28"/>
        </w:rPr>
        <w:t>營養霜或其他</w:t>
      </w:r>
      <w:proofErr w:type="gramEnd"/>
      <w:r w:rsidRPr="001E36A1">
        <w:rPr>
          <w:rFonts w:ascii="標楷體" w:eastAsia="標楷體" w:hAnsi="標楷體" w:hint="eastAsia"/>
          <w:sz w:val="28"/>
          <w:szCs w:val="28"/>
        </w:rPr>
        <w:t>油品。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「三溫暖」、「水療池」、「兒童池」條文訂定，詳如該場地使用須知。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請勿戴眼鏡下水</w:t>
      </w:r>
    </w:p>
    <w:p w:rsidR="00A377F3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未滿12歲之兒童，依兒童及少年福利與權益保障法第五十一規定需由父母、監護人或其他實際照顧兒童及少年之人陪伴入場，六歲以下(含)需全程陪同下水。</w:t>
      </w:r>
    </w:p>
    <w:sectPr w:rsidR="00A377F3" w:rsidRPr="001E3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2A83"/>
    <w:multiLevelType w:val="hybridMultilevel"/>
    <w:tmpl w:val="3EC8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3"/>
    <w:rsid w:val="000400C7"/>
    <w:rsid w:val="001E36A1"/>
    <w:rsid w:val="00233943"/>
    <w:rsid w:val="00325EE8"/>
    <w:rsid w:val="007572F8"/>
    <w:rsid w:val="00A05DB4"/>
    <w:rsid w:val="00A377F3"/>
    <w:rsid w:val="00E5238D"/>
    <w:rsid w:val="00F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莊雅琳</dc:creator>
  <cp:lastModifiedBy>user</cp:lastModifiedBy>
  <cp:revision>2</cp:revision>
  <dcterms:created xsi:type="dcterms:W3CDTF">2015-04-30T06:56:00Z</dcterms:created>
  <dcterms:modified xsi:type="dcterms:W3CDTF">2015-04-30T06:56:00Z</dcterms:modified>
</cp:coreProperties>
</file>