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7C7" w:rsidRPr="00362484" w:rsidRDefault="00CF57C7" w:rsidP="00D301F0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362484">
        <w:rPr>
          <w:rFonts w:ascii="標楷體" w:eastAsia="標楷體" w:hAnsi="標楷體" w:hint="eastAsia"/>
          <w:b/>
          <w:sz w:val="44"/>
          <w:szCs w:val="44"/>
        </w:rPr>
        <w:t>「</w:t>
      </w:r>
      <w:r w:rsidRPr="00362484">
        <w:rPr>
          <w:rFonts w:ascii="標楷體" w:eastAsia="標楷體" w:hAnsi="標楷體"/>
          <w:b/>
          <w:sz w:val="44"/>
          <w:szCs w:val="44"/>
        </w:rPr>
        <w:t>2014</w:t>
      </w:r>
      <w:r w:rsidRPr="00362484">
        <w:rPr>
          <w:rFonts w:ascii="標楷體" w:eastAsia="標楷體" w:hAnsi="標楷體" w:hint="eastAsia"/>
          <w:b/>
          <w:sz w:val="44"/>
          <w:szCs w:val="44"/>
        </w:rPr>
        <w:t>年國際華人紀錄片影展」</w:t>
      </w:r>
    </w:p>
    <w:p w:rsidR="00BA3E93" w:rsidRPr="009702EA" w:rsidRDefault="00BA3E93" w:rsidP="009702EA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9702EA">
        <w:rPr>
          <w:rFonts w:ascii="標楷體" w:eastAsia="標楷體" w:hAnsi="標楷體"/>
          <w:sz w:val="32"/>
          <w:szCs w:val="32"/>
        </w:rPr>
        <w:t>配合影片主題</w:t>
      </w:r>
      <w:r w:rsidRPr="009702EA">
        <w:rPr>
          <w:rFonts w:ascii="標楷體" w:eastAsia="標楷體" w:hAnsi="標楷體" w:hint="eastAsia"/>
          <w:sz w:val="32"/>
          <w:szCs w:val="32"/>
        </w:rPr>
        <w:t>「愛去</w:t>
      </w:r>
      <w:proofErr w:type="gramStart"/>
      <w:r w:rsidRPr="009702EA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Pr="009702EA">
        <w:rPr>
          <w:rFonts w:ascii="標楷體" w:eastAsia="標楷體" w:hAnsi="標楷體" w:hint="eastAsia"/>
          <w:sz w:val="32"/>
          <w:szCs w:val="32"/>
        </w:rPr>
        <w:t>愛來」，</w:t>
      </w:r>
      <w:r w:rsidRPr="009702EA">
        <w:rPr>
          <w:rFonts w:ascii="標楷體" w:eastAsia="標楷體" w:hAnsi="標楷體"/>
          <w:sz w:val="32"/>
          <w:szCs w:val="32"/>
        </w:rPr>
        <w:t>觀賞獨具觀點、啟發意義的紀錄片</w:t>
      </w:r>
      <w:r w:rsidR="008F3029" w:rsidRPr="009702EA">
        <w:rPr>
          <w:rFonts w:ascii="標楷體" w:eastAsia="標楷體" w:hAnsi="標楷體"/>
          <w:sz w:val="32"/>
          <w:szCs w:val="32"/>
        </w:rPr>
        <w:t>，為鼓勵教育單位參與，以達他山之石之效，擬申請教師研習時數證明</w:t>
      </w:r>
      <w:r w:rsidR="008F3029" w:rsidRPr="009702EA">
        <w:rPr>
          <w:rFonts w:ascii="標楷體" w:eastAsia="標楷體" w:hAnsi="標楷體" w:hint="eastAsia"/>
          <w:sz w:val="32"/>
          <w:szCs w:val="32"/>
        </w:rPr>
        <w:t>（含</w:t>
      </w:r>
      <w:r w:rsidRPr="009702EA">
        <w:rPr>
          <w:rFonts w:ascii="標楷體" w:eastAsia="標楷體" w:hAnsi="標楷體"/>
          <w:sz w:val="32"/>
          <w:szCs w:val="32"/>
        </w:rPr>
        <w:t>影展期間94</w:t>
      </w:r>
      <w:r w:rsidRPr="009702EA">
        <w:rPr>
          <w:rFonts w:ascii="標楷體" w:eastAsia="標楷體" w:hAnsi="標楷體" w:hint="eastAsia"/>
          <w:sz w:val="32"/>
          <w:szCs w:val="32"/>
        </w:rPr>
        <w:t>場售票放映</w:t>
      </w:r>
      <w:r w:rsidRPr="009702EA">
        <w:rPr>
          <w:rFonts w:ascii="標楷體" w:eastAsia="標楷體" w:hAnsi="標楷體"/>
          <w:sz w:val="32"/>
          <w:szCs w:val="32"/>
        </w:rPr>
        <w:t>場次、</w:t>
      </w:r>
      <w:r w:rsidR="008F3029" w:rsidRPr="009702EA">
        <w:rPr>
          <w:rFonts w:ascii="標楷體" w:eastAsia="標楷體" w:hAnsi="標楷體" w:hint="eastAsia"/>
          <w:sz w:val="32"/>
          <w:szCs w:val="32"/>
        </w:rPr>
        <w:t>3</w:t>
      </w:r>
      <w:r w:rsidRPr="009702EA">
        <w:rPr>
          <w:rFonts w:ascii="標楷體" w:eastAsia="標楷體" w:hAnsi="標楷體"/>
          <w:sz w:val="32"/>
          <w:szCs w:val="32"/>
        </w:rPr>
        <w:t>場次專題座談會</w:t>
      </w:r>
      <w:r w:rsidR="008F3029" w:rsidRPr="009702EA">
        <w:rPr>
          <w:rFonts w:ascii="標楷體" w:eastAsia="標楷體" w:hAnsi="標楷體" w:hint="eastAsia"/>
          <w:sz w:val="32"/>
          <w:szCs w:val="32"/>
        </w:rPr>
        <w:t>）</w:t>
      </w:r>
      <w:r w:rsidRPr="009702EA">
        <w:rPr>
          <w:rFonts w:ascii="標楷體" w:eastAsia="標楷體" w:hAnsi="標楷體"/>
          <w:sz w:val="32"/>
          <w:szCs w:val="32"/>
        </w:rPr>
        <w:t>。</w:t>
      </w:r>
    </w:p>
    <w:p w:rsidR="00BA3E93" w:rsidRDefault="00BA3E93" w:rsidP="00BA3E93">
      <w:pPr>
        <w:rPr>
          <w:rFonts w:hAnsi="標楷體"/>
        </w:rPr>
      </w:pPr>
    </w:p>
    <w:p w:rsidR="00BA3E93" w:rsidRPr="009702EA" w:rsidRDefault="00362484" w:rsidP="00BA3E93">
      <w:pPr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9702EA">
        <w:rPr>
          <w:rFonts w:ascii="標楷體" w:eastAsia="標楷體" w:hAnsi="標楷體" w:hint="eastAsia"/>
          <w:b/>
          <w:sz w:val="32"/>
          <w:szCs w:val="32"/>
        </w:rPr>
        <w:t>(</w:t>
      </w:r>
      <w:proofErr w:type="gramStart"/>
      <w:r w:rsidRPr="009702EA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  <w:r w:rsidRPr="009702EA">
        <w:rPr>
          <w:rFonts w:ascii="標楷體" w:eastAsia="標楷體" w:hAnsi="標楷體" w:hint="eastAsia"/>
          <w:b/>
          <w:sz w:val="32"/>
          <w:szCs w:val="32"/>
        </w:rPr>
        <w:t>)</w:t>
      </w:r>
      <w:r w:rsidR="00BA3E93" w:rsidRPr="009702EA">
        <w:rPr>
          <w:rFonts w:ascii="標楷體" w:eastAsia="標楷體" w:hAnsi="標楷體" w:hint="eastAsia"/>
          <w:b/>
          <w:sz w:val="32"/>
          <w:szCs w:val="32"/>
        </w:rPr>
        <w:t>售票放映場次：</w:t>
      </w:r>
    </w:p>
    <w:tbl>
      <w:tblPr>
        <w:tblStyle w:val="ad"/>
        <w:tblW w:w="9063" w:type="dxa"/>
        <w:jc w:val="center"/>
        <w:tblInd w:w="-1221" w:type="dxa"/>
        <w:tblLook w:val="04A0" w:firstRow="1" w:lastRow="0" w:firstColumn="1" w:lastColumn="0" w:noHBand="0" w:noVBand="1"/>
      </w:tblPr>
      <w:tblGrid>
        <w:gridCol w:w="867"/>
        <w:gridCol w:w="956"/>
        <w:gridCol w:w="1134"/>
        <w:gridCol w:w="1134"/>
        <w:gridCol w:w="3277"/>
        <w:gridCol w:w="1695"/>
      </w:tblGrid>
      <w:tr w:rsidR="005D3796" w:rsidRPr="008F3029" w:rsidTr="005D3796">
        <w:trPr>
          <w:trHeight w:val="73"/>
          <w:jc w:val="center"/>
        </w:trPr>
        <w:tc>
          <w:tcPr>
            <w:tcW w:w="867" w:type="dxa"/>
            <w:vAlign w:val="center"/>
          </w:tcPr>
          <w:bookmarkEnd w:id="0"/>
          <w:p w:rsidR="005D3796" w:rsidRPr="009702EA" w:rsidRDefault="005D3796" w:rsidP="005D3796"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sz w:val="28"/>
                <w:szCs w:val="28"/>
              </w:rPr>
              <w:t>序號</w:t>
            </w:r>
          </w:p>
        </w:tc>
        <w:tc>
          <w:tcPr>
            <w:tcW w:w="956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1134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活動</w:t>
            </w:r>
          </w:p>
          <w:p w:rsidR="005D3796" w:rsidRPr="009702EA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134" w:type="dxa"/>
            <w:vAlign w:val="center"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申請核發時數</w:t>
            </w:r>
          </w:p>
        </w:tc>
        <w:tc>
          <w:tcPr>
            <w:tcW w:w="3277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片名</w:t>
            </w:r>
          </w:p>
        </w:tc>
        <w:tc>
          <w:tcPr>
            <w:tcW w:w="1695" w:type="dxa"/>
            <w:vAlign w:val="center"/>
            <w:hideMark/>
          </w:tcPr>
          <w:p w:rsidR="005D3796" w:rsidRPr="009702EA" w:rsidRDefault="005D3796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放映場地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後青春花園Garden Lovers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617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sz w:val="28"/>
                <w:szCs w:val="28"/>
              </w:rPr>
              <w:t>暮</w:t>
            </w:r>
            <w:proofErr w:type="gramEnd"/>
            <w:r w:rsidRPr="009702EA">
              <w:rPr>
                <w:rFonts w:ascii="標楷體" w:eastAsia="標楷體" w:hAnsi="標楷體"/>
                <w:sz w:val="28"/>
                <w:szCs w:val="28"/>
              </w:rPr>
              <w:t xml:space="preserve">Alfred and </w:t>
            </w:r>
            <w:proofErr w:type="spellStart"/>
            <w:r w:rsidRPr="009702EA">
              <w:rPr>
                <w:rFonts w:ascii="標楷體" w:eastAsia="標楷體" w:hAnsi="標楷體"/>
                <w:sz w:val="28"/>
                <w:szCs w:val="28"/>
              </w:rPr>
              <w:t>Jakobine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 xml:space="preserve">少年吉美Young </w:t>
            </w:r>
            <w:proofErr w:type="spellStart"/>
            <w:r w:rsidRPr="009702EA">
              <w:rPr>
                <w:rFonts w:ascii="標楷體" w:eastAsia="標楷體" w:hAnsi="標楷體"/>
                <w:sz w:val="28"/>
                <w:szCs w:val="28"/>
              </w:rPr>
              <w:t>Jigme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再見馬修，再見Matt Shepard is a Friend of Mine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22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小姐你好The Special Need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633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佩多先生要出嫁</w:t>
            </w:r>
          </w:p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Meet the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Patels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423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9/26 (五)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adjustRightInd w:val="0"/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挖眼睛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Cut Out The Eyes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sz w:val="28"/>
                <w:szCs w:val="28"/>
              </w:rPr>
              <w:t>9/27</w:t>
            </w:r>
          </w:p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凱薩查維斯的戰役 Cesar's Last Fast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歡迎光臨寂寞賓館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Love Hotel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喬大叔來了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Here Comes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Uncel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Joe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1181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父親大人 + 甜蜜的咒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詛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告別喬安娜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Joanna+ Our Curse + The Ambassador &amp;Me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不服從行動守則 </w:t>
            </w:r>
          </w:p>
          <w:p w:rsidR="00362484" w:rsidRPr="009702EA" w:rsidRDefault="00362484" w:rsidP="009702EA">
            <w:pPr>
              <w:widowControl/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Everyday Rebellion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九叔 Ninth Uncle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高個子的男人快樂嗎? -與喬姆斯基的動畫對談 </w:t>
            </w:r>
          </w:p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Is the Man Who is Tall Happy? : An Animated Conversation with Noam Chomsky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601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再見了，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菲林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膠捲遊戲 + 基努李維之數位任務 Thank You, 35mm + A Film Is A Film + Side by Side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9/27 (六)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彩雲之南 South of Clouds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幸福國度 Happiness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我不壞，我是你爸媽 Tough Love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魯笠 The promise 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山靈 Mountain Spirits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小姐你好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The Special 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N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eed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喬大叔來了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Here Comes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Uncel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Joe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自造世代+ 歸途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Maker + Homecoming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再見馬修，再見 Matt Shepard is a Friend of Mine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歡迎光臨寂寞賓館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Love Hotel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9/28 (日)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說你愛我+十五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個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分手夜 LOVE. LOVE. LOVE. + A Mile End Tale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665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後青春花園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Garden 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L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overs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少年吉美 Young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Jigme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造反阿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嬤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Two Raging Grannies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接近無限透明的海 My Love Awaits Me by the Sea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航向世界盡頭 Expedition to the End of the World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守護異鄉人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Overnighters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打獅下山紀事 + 春秋掌中 </w:t>
            </w:r>
          </w:p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Hakka Lion - A Story of Old Folks in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Xiashan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Village + Taiwan et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ses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marionnettes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570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挖眼睛 Cut Out the Eyes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570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佩多先生要出嫁 Meet the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Patels</w:t>
            </w:r>
            <w:proofErr w:type="spellEnd"/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9/29 (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一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如夢幻音：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沉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睡的記憶 Alive Inside: A Story of Music &amp; Memory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我請點擊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Love Me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  <w:hideMark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我不屬於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A World Not Ours</w:t>
            </w:r>
          </w:p>
        </w:tc>
        <w:tc>
          <w:tcPr>
            <w:tcW w:w="1695" w:type="dxa"/>
            <w:vAlign w:val="center"/>
            <w:hideMark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無言之語 </w:t>
            </w:r>
          </w:p>
          <w:p w:rsidR="00362484" w:rsidRPr="009702EA" w:rsidRDefault="00362484" w:rsidP="009702EA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The Naked </w:t>
            </w:r>
            <w:r w:rsidRPr="009702E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R</w:t>
            </w: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oom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9702EA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幸福國度 Happiness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接近無限透明的海 My Love Awaits Me by the Sea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暮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Alfred and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Jakobine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我不壞，我是你爸媽 Tough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高個子的男人快樂嗎? -與喬姆斯基的動畫對談 </w:t>
            </w:r>
          </w:p>
          <w:p w:rsidR="00362484" w:rsidRPr="009702EA" w:rsidRDefault="00362484" w:rsidP="000548D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Is the Man Who Is Tall Happy? : An Animated Conversation with Noam Chomsky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9/30 (二)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排灣人撒古流：15年後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Sakuliu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 : The Conditions of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後青春花園 Garden Lovers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凱薩查維斯的戰役 Cesar's Last Fast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0548D8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我請點擊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Love Me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0548D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航向世界盡頭 Expedition to the End of the World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父親大人 + 甜蜜的咒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詛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+ 告別喬安娜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Joanna + Our Curse + The Ambassador &amp; Me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九叔 Ninth Uncle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歸途 + 自造世代 Homecoming + Marker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魯笠 The promise 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造反阿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嬤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Two Raging Grannies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10/1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(三)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種植人生 Planting for Life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我不壞，我是你爸媽 Tough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排灣人撒古流：15年後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Sakuliu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 : The Conditions of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無言之語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Naked Room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歸途 + 自造世代 Homecoming + Marker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說你愛我 +十五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個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分手夜 LOVE. LOVE. LOVE. + A Mile End Tale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我不屬於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A World Not Ours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守護異鄉人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Overnighters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彩雲之南 South of Clouds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打獅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‧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下山紀事 + 春秋掌中 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Hakka Lion - A Story of Old Folks in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Xiashan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Village + Taiwan et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ses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marionnettes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10/2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(四)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20:10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再見了，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菲林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膠捲遊戲 + 基努李維之數位任務 Thank You, 35mm + A Film Is A Film + Side by Side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再見馬修，再見 Matt Shepard is a Friend of Mine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挖眼睛 Cut Out the Eyes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山靈 Mountain Spirits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17:10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接近無限透明的海 My Love Awaits Me by the Sea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19:20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暮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Alfred and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Jakobine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歡迎光臨寂寞賓館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Love Hotel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少年吉美 Young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Jigme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高個子的男人快樂嗎? -與喬姆斯基的動畫對談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Is the Man Who is Tall Happy? : An Animated Conversation with Noam Chomsky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種植人生 Planting for Life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16:50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如夢幻音：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沉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睡的記憶 Alive Inside: A Story of Music &amp; Memory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10/3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(五)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九叔 Ninth Uncle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11:00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喬大叔來了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Here Comes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Uncel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Joe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我不屬於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A World Not Ours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再見了，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菲林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膠捲遊戲 + 基努李維之數位任務 Thank You, 35mm + A Film Is A Film + Side by Side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19:00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造反阿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嬤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Two Raging Grannies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20:50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無言之語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Naked Room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魯笠 The promise 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佩多先生要出嫁 Meet the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Patels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14:00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凱薩查維斯的戰役 Cesar's Last Fast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16:00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幸福國度 Happiness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10/4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(六)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18:00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2hr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春秋掌中 + 打獅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‧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下山紀事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Hakka Lion - A Story of Old Folks in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Xiashan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Village + Taiwan et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ses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marionnettes</w:t>
            </w:r>
            <w:proofErr w:type="spellEnd"/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10:50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排灣人撒古流：15年後 </w:t>
            </w:r>
            <w:proofErr w:type="spell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Sakuliu</w:t>
            </w:r>
            <w:proofErr w:type="spell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2 : The Conditions of Love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13:00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守護異鄉人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Overnighters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父親大人 + 甜蜜的咒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詛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+ 告別喬安娜 </w:t>
            </w:r>
          </w:p>
          <w:p w:rsidR="00362484" w:rsidRPr="009702EA" w:rsidRDefault="00362484" w:rsidP="00142302">
            <w:pPr>
              <w:snapToGrid w:val="0"/>
              <w:spacing w:line="0" w:lineRule="atLeast"/>
              <w:contextualSpacing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Joanna + Our Curse + The Ambassador &amp; Me 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17:20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不服從行動守則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Everyday Rebellion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華山A1廳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10:30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種植人生 Planting for Life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12:40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愛</w:t>
            </w:r>
            <w:proofErr w:type="gramStart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我請點擊</w:t>
            </w:r>
            <w:proofErr w:type="gramEnd"/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Love Me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航向世界盡頭 Expedition to the End of the World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  <w:tr w:rsidR="009702EA" w:rsidRPr="00266AC9" w:rsidTr="009702EA">
        <w:trPr>
          <w:trHeight w:val="269"/>
          <w:jc w:val="center"/>
        </w:trPr>
        <w:tc>
          <w:tcPr>
            <w:tcW w:w="867" w:type="dxa"/>
            <w:vAlign w:val="center"/>
          </w:tcPr>
          <w:p w:rsidR="00362484" w:rsidRPr="009702EA" w:rsidRDefault="00362484" w:rsidP="005D3796">
            <w:pPr>
              <w:widowControl/>
              <w:numPr>
                <w:ilvl w:val="0"/>
                <w:numId w:val="11"/>
              </w:num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10/5</w:t>
            </w:r>
          </w:p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(日)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1134" w:type="dxa"/>
            <w:vAlign w:val="center"/>
          </w:tcPr>
          <w:p w:rsidR="00362484" w:rsidRPr="009702EA" w:rsidRDefault="00362484" w:rsidP="005D3796">
            <w:pPr>
              <w:widowControl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1hr</w:t>
            </w:r>
          </w:p>
        </w:tc>
        <w:tc>
          <w:tcPr>
            <w:tcW w:w="3277" w:type="dxa"/>
            <w:vAlign w:val="center"/>
          </w:tcPr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小姐你好 </w:t>
            </w:r>
          </w:p>
          <w:p w:rsidR="00362484" w:rsidRPr="009702EA" w:rsidRDefault="00362484" w:rsidP="00142302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The Special Need</w:t>
            </w:r>
          </w:p>
        </w:tc>
        <w:tc>
          <w:tcPr>
            <w:tcW w:w="1695" w:type="dxa"/>
            <w:vAlign w:val="center"/>
          </w:tcPr>
          <w:p w:rsidR="00362484" w:rsidRPr="009702EA" w:rsidRDefault="00362484" w:rsidP="00142302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702EA">
              <w:rPr>
                <w:rFonts w:ascii="標楷體" w:eastAsia="標楷體" w:hAnsi="標楷體"/>
                <w:color w:val="000000"/>
                <w:sz w:val="28"/>
                <w:szCs w:val="28"/>
              </w:rPr>
              <w:t>華山A2廳</w:t>
            </w:r>
          </w:p>
        </w:tc>
      </w:tr>
    </w:tbl>
    <w:p w:rsidR="00BA3E93" w:rsidRPr="0078458F" w:rsidRDefault="00BA3E93" w:rsidP="00BA3E93">
      <w:pPr>
        <w:pStyle w:val="a3"/>
        <w:widowControl/>
        <w:ind w:leftChars="0"/>
        <w:rPr>
          <w:rFonts w:cs="Arial"/>
          <w:color w:val="000000"/>
        </w:rPr>
      </w:pPr>
    </w:p>
    <w:p w:rsidR="00BA3E93" w:rsidRDefault="00BA3E93" w:rsidP="00BA3E93">
      <w:pPr>
        <w:widowControl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:rsidR="00BA3E93" w:rsidRPr="005D3796" w:rsidRDefault="005D3796" w:rsidP="00BA3E93">
      <w:pPr>
        <w:widowControl/>
        <w:rPr>
          <w:rFonts w:ascii="標楷體" w:eastAsia="標楷體" w:hAnsi="標楷體" w:cs="Arial"/>
          <w:b/>
          <w:color w:val="000000"/>
          <w:sz w:val="32"/>
          <w:szCs w:val="32"/>
        </w:rPr>
      </w:pPr>
      <w:r w:rsidRPr="005D3796">
        <w:rPr>
          <w:rFonts w:ascii="標楷體" w:eastAsia="標楷體" w:hAnsi="標楷體" w:cs="Arial" w:hint="eastAsia"/>
          <w:b/>
          <w:color w:val="000000"/>
          <w:sz w:val="32"/>
          <w:szCs w:val="32"/>
        </w:rPr>
        <w:lastRenderedPageBreak/>
        <w:t>(二)</w:t>
      </w:r>
      <w:r w:rsidR="00BA3E93" w:rsidRPr="005D3796">
        <w:rPr>
          <w:rFonts w:ascii="標楷體" w:eastAsia="標楷體" w:hAnsi="標楷體" w:cs="Arial" w:hint="eastAsia"/>
          <w:b/>
          <w:color w:val="000000"/>
          <w:sz w:val="32"/>
          <w:szCs w:val="32"/>
        </w:rPr>
        <w:t>專題座談會：</w:t>
      </w:r>
    </w:p>
    <w:tbl>
      <w:tblPr>
        <w:tblStyle w:val="a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992"/>
        <w:gridCol w:w="850"/>
        <w:gridCol w:w="2268"/>
        <w:gridCol w:w="1418"/>
        <w:gridCol w:w="3118"/>
      </w:tblGrid>
      <w:tr w:rsidR="005D3796" w:rsidRPr="00495638" w:rsidTr="005D3796">
        <w:trPr>
          <w:trHeight w:val="73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活動</w:t>
            </w:r>
          </w:p>
          <w:p w:rsidR="005D3796" w:rsidRPr="005D3796" w:rsidRDefault="005D3796" w:rsidP="005D3796">
            <w:pPr>
              <w:snapToGrid w:val="0"/>
              <w:spacing w:line="0" w:lineRule="atLeas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申請核發時數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場地</w:t>
            </w:r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b/>
                <w:sz w:val="28"/>
                <w:szCs w:val="28"/>
              </w:rPr>
              <w:t>主講人</w:t>
            </w:r>
          </w:p>
        </w:tc>
      </w:tr>
      <w:tr w:rsidR="005D3796" w:rsidRPr="00495638" w:rsidTr="005D3796">
        <w:trPr>
          <w:trHeight w:val="269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9/26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（五）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14:00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 w:rsidRPr="005D3796">
              <w:rPr>
                <w:rFonts w:ascii="標楷體" w:eastAsia="標楷體" w:hAnsi="標楷體"/>
                <w:sz w:val="28"/>
                <w:szCs w:val="28"/>
              </w:rPr>
              <w:t>15:30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1hr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深度講堂「書裡書外:獨立書桌承載的時光」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遠</w:t>
            </w:r>
            <w:proofErr w:type="gramStart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流別境</w:t>
            </w:r>
            <w:r w:rsidRPr="005D379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樓拱廳</w:t>
            </w:r>
            <w:proofErr w:type="gramEnd"/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主講人:</w:t>
            </w:r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楊照（作家、文化評論者）</w:t>
            </w:r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侯季然</w:t>
            </w:r>
            <w:proofErr w:type="gramEnd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（導演）</w:t>
            </w:r>
          </w:p>
        </w:tc>
      </w:tr>
      <w:tr w:rsidR="005D3796" w:rsidRPr="00495638" w:rsidTr="005D3796">
        <w:trPr>
          <w:trHeight w:val="269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10/04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（六）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5D3796">
              <w:rPr>
                <w:rFonts w:ascii="標楷體" w:eastAsia="標楷體" w:hAnsi="標楷體"/>
                <w:sz w:val="28"/>
                <w:szCs w:val="28"/>
              </w:rPr>
              <w:t>:10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  <w:r w:rsidRPr="005D3796">
              <w:rPr>
                <w:rFonts w:ascii="標楷體" w:eastAsia="標楷體" w:hAnsi="標楷體"/>
                <w:sz w:val="28"/>
                <w:szCs w:val="28"/>
              </w:rPr>
              <w:t>:30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1hr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深度講堂「</w:t>
            </w:r>
            <w:proofErr w:type="gramStart"/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菲林停</w:t>
            </w:r>
            <w:proofErr w:type="gramEnd"/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格:膠卷的消失與重生」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光點華山電影院一廳</w:t>
            </w:r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主講人:</w:t>
            </w:r>
          </w:p>
          <w:p w:rsidR="005D3796" w:rsidRPr="005D3796" w:rsidRDefault="005D3796" w:rsidP="005D3796">
            <w:pPr>
              <w:widowControl/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鄭文堂（導演）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曾吉賢（導演、國立台南藝術大學音像紀錄與影像維護研究所專任教師）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張逸方（《再見了，菲林》導演、福相國際多媒體公司總經理）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謝宜珊（《再見了，菲林》導演）</w:t>
            </w:r>
          </w:p>
        </w:tc>
      </w:tr>
      <w:tr w:rsidR="005D3796" w:rsidRPr="00495638" w:rsidTr="005D3796">
        <w:trPr>
          <w:trHeight w:val="269"/>
        </w:trPr>
        <w:tc>
          <w:tcPr>
            <w:tcW w:w="567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3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10/05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（日）</w:t>
            </w:r>
          </w:p>
        </w:tc>
        <w:tc>
          <w:tcPr>
            <w:tcW w:w="992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 w:cs="新細明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13:20</w:t>
            </w: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～</w:t>
            </w:r>
          </w:p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/>
                <w:sz w:val="28"/>
                <w:szCs w:val="28"/>
              </w:rPr>
              <w:t>17: 00</w:t>
            </w:r>
          </w:p>
        </w:tc>
        <w:tc>
          <w:tcPr>
            <w:tcW w:w="850" w:type="dxa"/>
            <w:vAlign w:val="center"/>
          </w:tcPr>
          <w:p w:rsidR="005D3796" w:rsidRPr="005D3796" w:rsidRDefault="005D3796" w:rsidP="005D3796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hint="eastAsia"/>
                <w:sz w:val="28"/>
                <w:szCs w:val="28"/>
              </w:rPr>
              <w:t>1hr</w:t>
            </w:r>
          </w:p>
        </w:tc>
        <w:tc>
          <w:tcPr>
            <w:tcW w:w="226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D3796">
              <w:rPr>
                <w:rFonts w:ascii="標楷體" w:eastAsia="標楷體" w:hAnsi="標楷體" w:cs="新細明體" w:hint="eastAsia"/>
                <w:sz w:val="28"/>
                <w:szCs w:val="28"/>
              </w:rPr>
              <w:t>深度講堂「真的假的:紀錄影像的邊界」</w:t>
            </w:r>
          </w:p>
        </w:tc>
        <w:tc>
          <w:tcPr>
            <w:tcW w:w="14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遠</w:t>
            </w:r>
            <w:proofErr w:type="gramStart"/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流別境</w:t>
            </w:r>
            <w:r w:rsidRPr="005D3796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2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樓拱廳</w:t>
            </w:r>
            <w:proofErr w:type="gramEnd"/>
          </w:p>
        </w:tc>
        <w:tc>
          <w:tcPr>
            <w:tcW w:w="3118" w:type="dxa"/>
            <w:vAlign w:val="center"/>
            <w:hideMark/>
          </w:tcPr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主講人：</w:t>
            </w:r>
          </w:p>
          <w:p w:rsidR="005D3796" w:rsidRPr="005D3796" w:rsidRDefault="005D3796" w:rsidP="005D3796">
            <w:pPr>
              <w:spacing w:line="0" w:lineRule="atLeast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袁廣鳴（錄像藝術家）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鄭立明（導演）</w:t>
            </w:r>
            <w:r w:rsidRPr="005D3796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br/>
              <w:t>孫松榮（藝術觀點ACT主編）</w:t>
            </w:r>
          </w:p>
        </w:tc>
      </w:tr>
    </w:tbl>
    <w:p w:rsidR="00BA3E93" w:rsidRDefault="00BA3E93" w:rsidP="00696C91">
      <w:pPr>
        <w:adjustRightInd w:val="0"/>
        <w:snapToGrid w:val="0"/>
        <w:spacing w:line="240" w:lineRule="atLeast"/>
        <w:rPr>
          <w:rFonts w:asciiTheme="majorEastAsia" w:eastAsiaTheme="majorEastAsia" w:hAnsiTheme="majorEastAsia" w:cs="Times New Roman"/>
        </w:rPr>
      </w:pPr>
    </w:p>
    <w:sectPr w:rsidR="00BA3E93" w:rsidSect="009702EA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53B" w:rsidRDefault="00C0153B" w:rsidP="007D7A26">
      <w:r>
        <w:separator/>
      </w:r>
    </w:p>
  </w:endnote>
  <w:endnote w:type="continuationSeparator" w:id="0">
    <w:p w:rsidR="00C0153B" w:rsidRDefault="00C0153B" w:rsidP="007D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53B" w:rsidRDefault="00C0153B" w:rsidP="007D7A26">
      <w:r>
        <w:separator/>
      </w:r>
    </w:p>
  </w:footnote>
  <w:footnote w:type="continuationSeparator" w:id="0">
    <w:p w:rsidR="00C0153B" w:rsidRDefault="00C0153B" w:rsidP="007D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3241B"/>
    <w:multiLevelType w:val="hybridMultilevel"/>
    <w:tmpl w:val="26F0503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2DE06CCE">
      <w:start w:val="2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0244FB"/>
    <w:multiLevelType w:val="hybridMultilevel"/>
    <w:tmpl w:val="4C9ECFF2"/>
    <w:lvl w:ilvl="0" w:tplc="06F41E1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B324F29"/>
    <w:multiLevelType w:val="hybridMultilevel"/>
    <w:tmpl w:val="05CE0866"/>
    <w:lvl w:ilvl="0" w:tplc="28FA5952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3AE3121"/>
    <w:multiLevelType w:val="hybridMultilevel"/>
    <w:tmpl w:val="148CC472"/>
    <w:lvl w:ilvl="0" w:tplc="C38A2FFA">
      <w:start w:val="1"/>
      <w:numFmt w:val="taiwaneseCountingThousand"/>
      <w:pStyle w:val="2"/>
      <w:lvlText w:val="%1、"/>
      <w:lvlJc w:val="left"/>
      <w:pPr>
        <w:ind w:left="480" w:hanging="480"/>
      </w:pPr>
    </w:lvl>
    <w:lvl w:ilvl="1" w:tplc="CAA46B9C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98C683F4">
      <w:start w:val="1"/>
      <w:numFmt w:val="decimal"/>
      <w:lvlText w:val="%3."/>
      <w:lvlJc w:val="left"/>
      <w:pPr>
        <w:ind w:left="1320" w:hanging="360"/>
      </w:pPr>
      <w:rPr>
        <w:rFonts w:cs="Times New Roman" w:hint="default"/>
        <w:b w:val="0"/>
      </w:rPr>
    </w:lvl>
    <w:lvl w:ilvl="3" w:tplc="BF3E56B2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622EF49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74C41676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1270D78E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1102D026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E7B6BFD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4C273DF2"/>
    <w:multiLevelType w:val="hybridMultilevel"/>
    <w:tmpl w:val="84DA448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CD55A71"/>
    <w:multiLevelType w:val="hybridMultilevel"/>
    <w:tmpl w:val="79843386"/>
    <w:lvl w:ilvl="0" w:tplc="081EA4D6">
      <w:start w:val="1"/>
      <w:numFmt w:val="ideographLegalTraditional"/>
      <w:pStyle w:val="1"/>
      <w:lvlText w:val="%1、"/>
      <w:lvlJc w:val="left"/>
      <w:pPr>
        <w:ind w:left="480" w:hanging="480"/>
      </w:pPr>
      <w:rPr>
        <w:rFonts w:hint="eastAsia"/>
      </w:rPr>
    </w:lvl>
    <w:lvl w:ilvl="1" w:tplc="9D4E5F04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7DCA25B4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C5E67B10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92E60248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C2F23414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6EE6C5F0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32E4A3A8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F64C6BE2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570052DC"/>
    <w:multiLevelType w:val="hybridMultilevel"/>
    <w:tmpl w:val="5D1C7E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6BCB28EC"/>
    <w:multiLevelType w:val="hybridMultilevel"/>
    <w:tmpl w:val="3BC2EB62"/>
    <w:lvl w:ilvl="0" w:tplc="9DF8A5D2">
      <w:start w:val="4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59E7E5B"/>
    <w:multiLevelType w:val="hybridMultilevel"/>
    <w:tmpl w:val="0D549A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E93BAF"/>
    <w:multiLevelType w:val="hybridMultilevel"/>
    <w:tmpl w:val="79647EE8"/>
    <w:lvl w:ilvl="0" w:tplc="17686C2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  <w:num w:numId="9">
    <w:abstractNumId w:val="5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C7"/>
    <w:rsid w:val="000548D8"/>
    <w:rsid w:val="000574A6"/>
    <w:rsid w:val="000C3391"/>
    <w:rsid w:val="00142302"/>
    <w:rsid w:val="001907BD"/>
    <w:rsid w:val="001B289E"/>
    <w:rsid w:val="00362484"/>
    <w:rsid w:val="003E0674"/>
    <w:rsid w:val="004D6F7B"/>
    <w:rsid w:val="005566C0"/>
    <w:rsid w:val="005D3796"/>
    <w:rsid w:val="006902A6"/>
    <w:rsid w:val="00696C91"/>
    <w:rsid w:val="006F2503"/>
    <w:rsid w:val="007D7A26"/>
    <w:rsid w:val="007F0325"/>
    <w:rsid w:val="008808FD"/>
    <w:rsid w:val="008F3029"/>
    <w:rsid w:val="009702EA"/>
    <w:rsid w:val="00B3161F"/>
    <w:rsid w:val="00B35558"/>
    <w:rsid w:val="00B70D30"/>
    <w:rsid w:val="00BA3E93"/>
    <w:rsid w:val="00C0153B"/>
    <w:rsid w:val="00CA4E33"/>
    <w:rsid w:val="00CF57C7"/>
    <w:rsid w:val="00D301F0"/>
    <w:rsid w:val="00F4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aliases w:val="字元"/>
    <w:basedOn w:val="a"/>
    <w:next w:val="a"/>
    <w:link w:val="10"/>
    <w:uiPriority w:val="99"/>
    <w:qFormat/>
    <w:rsid w:val="00BA3E93"/>
    <w:pPr>
      <w:keepNext/>
      <w:numPr>
        <w:numId w:val="9"/>
      </w:numPr>
      <w:spacing w:before="240" w:afterLines="100" w:line="240" w:lineRule="atLeast"/>
      <w:outlineLvl w:val="0"/>
    </w:pPr>
    <w:rPr>
      <w:rFonts w:ascii="Cambria" w:eastAsia="細明體" w:hAnsi="Cambria" w:cs="Times New Roman"/>
      <w:b/>
      <w:bCs/>
      <w:kern w:val="52"/>
      <w:sz w:val="28"/>
      <w:szCs w:val="52"/>
    </w:rPr>
  </w:style>
  <w:style w:type="paragraph" w:styleId="2">
    <w:name w:val="heading 2"/>
    <w:basedOn w:val="a"/>
    <w:next w:val="a"/>
    <w:link w:val="20"/>
    <w:uiPriority w:val="99"/>
    <w:qFormat/>
    <w:rsid w:val="00BA3E93"/>
    <w:pPr>
      <w:keepNext/>
      <w:numPr>
        <w:numId w:val="8"/>
      </w:numPr>
      <w:spacing w:line="720" w:lineRule="auto"/>
      <w:outlineLvl w:val="1"/>
    </w:pPr>
    <w:rPr>
      <w:rFonts w:ascii="Cambria" w:eastAsia="新細明體" w:hAnsi="Cambria" w:cs="Times New Roman"/>
      <w:b/>
      <w:bCs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57C7"/>
    <w:pPr>
      <w:ind w:leftChars="200" w:left="480"/>
    </w:pPr>
  </w:style>
  <w:style w:type="character" w:customStyle="1" w:styleId="apple-converted-space">
    <w:name w:val="apple-converted-space"/>
    <w:basedOn w:val="a0"/>
    <w:uiPriority w:val="99"/>
    <w:rsid w:val="00CF57C7"/>
    <w:rPr>
      <w:rFonts w:cs="Times New Roman"/>
    </w:rPr>
  </w:style>
  <w:style w:type="character" w:styleId="a4">
    <w:name w:val="Emphasis"/>
    <w:basedOn w:val="a0"/>
    <w:uiPriority w:val="99"/>
    <w:qFormat/>
    <w:rsid w:val="00CF57C7"/>
    <w:rPr>
      <w:rFonts w:cs="Times New Roman"/>
      <w:i/>
      <w:iCs/>
    </w:rPr>
  </w:style>
  <w:style w:type="paragraph" w:styleId="a5">
    <w:name w:val="No Spacing"/>
    <w:uiPriority w:val="1"/>
    <w:qFormat/>
    <w:rsid w:val="00CF57C7"/>
    <w:pPr>
      <w:widowControl w:val="0"/>
    </w:pPr>
  </w:style>
  <w:style w:type="character" w:customStyle="1" w:styleId="member21">
    <w:name w:val="member_21"/>
    <w:basedOn w:val="a0"/>
    <w:uiPriority w:val="99"/>
    <w:rsid w:val="00CF57C7"/>
    <w:rPr>
      <w:rFonts w:ascii="Verdana" w:hAnsi="Verdana" w:cs="Times New Roman"/>
      <w:color w:val="000000"/>
      <w:sz w:val="20"/>
      <w:szCs w:val="20"/>
      <w:u w:val="none"/>
      <w:effect w:val="none"/>
    </w:rPr>
  </w:style>
  <w:style w:type="character" w:styleId="a6">
    <w:name w:val="Hyperlink"/>
    <w:basedOn w:val="a0"/>
    <w:uiPriority w:val="99"/>
    <w:semiHidden/>
    <w:unhideWhenUsed/>
    <w:rsid w:val="00696C91"/>
    <w:rPr>
      <w:rFonts w:ascii="Times New Roman" w:hAnsi="Times New Roman" w:cs="Times New Roman" w:hint="default"/>
      <w:color w:val="0000FF"/>
      <w:u w:val="single"/>
    </w:rPr>
  </w:style>
  <w:style w:type="paragraph" w:styleId="a7">
    <w:name w:val="Title"/>
    <w:basedOn w:val="a"/>
    <w:next w:val="a"/>
    <w:link w:val="a8"/>
    <w:qFormat/>
    <w:rsid w:val="00696C91"/>
    <w:pPr>
      <w:spacing w:before="240" w:after="60"/>
      <w:jc w:val="center"/>
      <w:outlineLvl w:val="0"/>
    </w:pPr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a8">
    <w:name w:val="標題 字元"/>
    <w:basedOn w:val="a0"/>
    <w:link w:val="a7"/>
    <w:rsid w:val="00696C91"/>
    <w:rPr>
      <w:rFonts w:ascii="Cambria" w:eastAsia="新細明體" w:hAnsi="Cambria" w:cs="Times New Roman"/>
      <w:b/>
      <w:bCs/>
      <w:sz w:val="32"/>
      <w:szCs w:val="32"/>
    </w:rPr>
  </w:style>
  <w:style w:type="paragraph" w:styleId="a9">
    <w:name w:val="header"/>
    <w:basedOn w:val="a"/>
    <w:link w:val="aa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D7A26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D7A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D7A26"/>
    <w:rPr>
      <w:sz w:val="20"/>
      <w:szCs w:val="20"/>
    </w:rPr>
  </w:style>
  <w:style w:type="character" w:customStyle="1" w:styleId="20">
    <w:name w:val="標題 2 字元"/>
    <w:basedOn w:val="a0"/>
    <w:link w:val="2"/>
    <w:uiPriority w:val="99"/>
    <w:rsid w:val="00BA3E93"/>
    <w:rPr>
      <w:rFonts w:ascii="Cambria" w:eastAsia="新細明體" w:hAnsi="Cambria" w:cs="Times New Roman"/>
      <w:b/>
      <w:bCs/>
      <w:szCs w:val="48"/>
    </w:rPr>
  </w:style>
  <w:style w:type="character" w:customStyle="1" w:styleId="10">
    <w:name w:val="標題 1 字元"/>
    <w:aliases w:val="字元 字元"/>
    <w:basedOn w:val="a0"/>
    <w:link w:val="1"/>
    <w:uiPriority w:val="99"/>
    <w:rsid w:val="00BA3E93"/>
    <w:rPr>
      <w:rFonts w:ascii="Cambria" w:eastAsia="細明體" w:hAnsi="Cambria" w:cs="Times New Roman"/>
      <w:b/>
      <w:bCs/>
      <w:kern w:val="52"/>
      <w:sz w:val="28"/>
      <w:szCs w:val="52"/>
    </w:rPr>
  </w:style>
  <w:style w:type="table" w:styleId="ad">
    <w:name w:val="Table Grid"/>
    <w:basedOn w:val="a1"/>
    <w:uiPriority w:val="99"/>
    <w:rsid w:val="00BA3E93"/>
    <w:rPr>
      <w:rFonts w:ascii="Calibri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1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1BE80-CF12-460F-BED3-64371D0B9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922</Words>
  <Characters>5256</Characters>
  <Application>Microsoft Office Word</Application>
  <DocSecurity>4</DocSecurity>
  <Lines>43</Lines>
  <Paragraphs>12</Paragraphs>
  <ScaleCrop>false</ScaleCrop>
  <Company>C.M.T</Company>
  <LinksUpToDate>false</LinksUpToDate>
  <CharactersWithSpaces>6166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NEFUser</dc:creator>
  <cp:lastModifiedBy>黃美雲</cp:lastModifiedBy>
  <cp:revision>2</cp:revision>
  <dcterms:created xsi:type="dcterms:W3CDTF">2014-10-02T05:41:00Z</dcterms:created>
  <dcterms:modified xsi:type="dcterms:W3CDTF">2014-10-02T05:41:00Z</dcterms:modified>
</cp:coreProperties>
</file>