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88" w:rsidRPr="000802EF" w:rsidRDefault="000E384E" w:rsidP="00AC4888">
      <w:pPr>
        <w:widowControl/>
        <w:jc w:val="center"/>
        <w:rPr>
          <w:rFonts w:ascii="Times New Roman" w:eastAsia="標楷體" w:hAnsi="Times New Roman" w:cs="新細明體"/>
          <w:kern w:val="0"/>
          <w:sz w:val="32"/>
          <w:szCs w:val="32"/>
        </w:rPr>
      </w:pPr>
      <w:bookmarkStart w:id="0" w:name="_GoBack"/>
      <w:bookmarkEnd w:id="0"/>
      <w:r w:rsidRPr="000802EF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臺北市立啟明</w:t>
      </w:r>
      <w:r w:rsidR="00AC4888" w:rsidRPr="000802EF">
        <w:rPr>
          <w:rFonts w:ascii="Times New Roman" w:eastAsia="標楷體" w:hAnsi="Times New Roman" w:cs="新細明體" w:hint="eastAsia"/>
          <w:b/>
          <w:bCs/>
          <w:kern w:val="0"/>
          <w:sz w:val="32"/>
          <w:szCs w:val="32"/>
        </w:rPr>
        <w:t>學校課程發展委員會設置要點</w:t>
      </w:r>
    </w:p>
    <w:p w:rsidR="00AC4888" w:rsidRPr="00D30842" w:rsidRDefault="000E384E" w:rsidP="00AC4888">
      <w:pPr>
        <w:widowControl/>
        <w:ind w:right="100"/>
        <w:jc w:val="right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 w:val="20"/>
          <w:szCs w:val="20"/>
        </w:rPr>
        <w:t>1</w:t>
      </w:r>
      <w:r>
        <w:rPr>
          <w:rFonts w:ascii="Times New Roman" w:eastAsia="標楷體" w:hAnsi="Times New Roman" w:cs="新細明體"/>
          <w:kern w:val="0"/>
          <w:sz w:val="20"/>
          <w:szCs w:val="20"/>
        </w:rPr>
        <w:t>07</w:t>
      </w:r>
      <w:r w:rsidR="00AC4888" w:rsidRPr="00D30842">
        <w:rPr>
          <w:rFonts w:ascii="Times New Roman" w:eastAsia="標楷體" w:hAnsi="Times New Roman" w:cs="新細明體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 w:cs="新細明體" w:hint="eastAsia"/>
          <w:kern w:val="0"/>
          <w:sz w:val="20"/>
          <w:szCs w:val="20"/>
        </w:rPr>
        <w:t>6</w:t>
      </w:r>
      <w:r w:rsidR="00AC4888" w:rsidRPr="00D30842">
        <w:rPr>
          <w:rFonts w:ascii="Times New Roman" w:eastAsia="標楷體" w:hAnsi="Times New Roman" w:cs="新細明體" w:hint="eastAsia"/>
          <w:kern w:val="0"/>
          <w:sz w:val="20"/>
          <w:szCs w:val="20"/>
        </w:rPr>
        <w:t>月</w:t>
      </w:r>
      <w:r w:rsidR="000802EF">
        <w:rPr>
          <w:rFonts w:ascii="Times New Roman" w:eastAsia="標楷體" w:hAnsi="Times New Roman" w:cs="新細明體" w:hint="eastAsia"/>
          <w:kern w:val="0"/>
          <w:sz w:val="20"/>
          <w:szCs w:val="20"/>
        </w:rPr>
        <w:t>29</w:t>
      </w:r>
      <w:r w:rsidR="00AC4888" w:rsidRPr="00D30842">
        <w:rPr>
          <w:rFonts w:ascii="Times New Roman" w:eastAsia="標楷體" w:hAnsi="Times New Roman" w:cs="新細明體" w:hint="eastAsia"/>
          <w:kern w:val="0"/>
          <w:sz w:val="20"/>
          <w:szCs w:val="20"/>
        </w:rPr>
        <w:t>日</w:t>
      </w:r>
      <w:r w:rsidR="000802EF">
        <w:rPr>
          <w:rFonts w:ascii="Times New Roman" w:eastAsia="標楷體" w:hAnsi="Times New Roman" w:cs="新細明體" w:hint="eastAsia"/>
          <w:kern w:val="0"/>
          <w:sz w:val="20"/>
          <w:szCs w:val="20"/>
        </w:rPr>
        <w:t>提</w:t>
      </w:r>
      <w:r w:rsidR="00AC4888" w:rsidRPr="00D30842">
        <w:rPr>
          <w:rFonts w:ascii="Times New Roman" w:eastAsia="標楷體" w:hAnsi="Times New Roman" w:cs="新細明體" w:hint="eastAsia"/>
          <w:kern w:val="0"/>
          <w:sz w:val="20"/>
          <w:szCs w:val="20"/>
        </w:rPr>
        <w:t>校務會議</w:t>
      </w:r>
      <w:r w:rsidR="000802EF">
        <w:rPr>
          <w:rFonts w:ascii="Times New Roman" w:eastAsia="標楷體" w:hAnsi="Times New Roman" w:cs="新細明體" w:hint="eastAsia"/>
          <w:kern w:val="0"/>
          <w:sz w:val="20"/>
          <w:szCs w:val="20"/>
        </w:rPr>
        <w:t>討論</w:t>
      </w:r>
    </w:p>
    <w:p w:rsidR="00AC4888" w:rsidRPr="00D30842" w:rsidRDefault="00AC4888" w:rsidP="00AC4888">
      <w:pPr>
        <w:widowControl/>
        <w:numPr>
          <w:ilvl w:val="0"/>
          <w:numId w:val="14"/>
        </w:numPr>
        <w:ind w:right="84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依據</w:t>
      </w:r>
      <w:r w:rsidRPr="00D30842">
        <w:rPr>
          <w:rFonts w:ascii="Times New Roman" w:eastAsia="標楷體" w:hAnsi="Times New Roman" w:cs="Times New Roman"/>
          <w:kern w:val="0"/>
          <w:szCs w:val="24"/>
        </w:rPr>
        <w:t>：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教育部</w:t>
      </w:r>
      <w:r w:rsidRPr="00D30842">
        <w:rPr>
          <w:rFonts w:ascii="Times New Roman" w:eastAsia="標楷體" w:hAnsi="Times New Roman" w:cs="新細明體" w:hint="eastAsia"/>
          <w:kern w:val="0"/>
          <w:szCs w:val="24"/>
          <w:shd w:val="clear" w:color="auto" w:fill="FFFFFF"/>
        </w:rPr>
        <w:t>103</w:t>
      </w:r>
      <w:r w:rsidRPr="00D30842">
        <w:rPr>
          <w:rFonts w:ascii="Times New Roman" w:eastAsia="標楷體" w:hAnsi="Times New Roman" w:cs="新細明體" w:hint="eastAsia"/>
          <w:kern w:val="0"/>
          <w:szCs w:val="24"/>
          <w:shd w:val="clear" w:color="auto" w:fill="FFFFFF"/>
        </w:rPr>
        <w:t>年</w:t>
      </w:r>
      <w:r w:rsidRPr="00D30842">
        <w:rPr>
          <w:rFonts w:ascii="Times New Roman" w:eastAsia="標楷體" w:hAnsi="Times New Roman" w:cs="新細明體" w:hint="eastAsia"/>
          <w:kern w:val="0"/>
          <w:szCs w:val="24"/>
          <w:shd w:val="clear" w:color="auto" w:fill="FFFFFF"/>
        </w:rPr>
        <w:t>11</w:t>
      </w:r>
      <w:r w:rsidRPr="00D30842">
        <w:rPr>
          <w:rFonts w:ascii="Times New Roman" w:eastAsia="標楷體" w:hAnsi="Times New Roman" w:cs="新細明體" w:hint="eastAsia"/>
          <w:kern w:val="0"/>
          <w:szCs w:val="24"/>
          <w:shd w:val="clear" w:color="auto" w:fill="FFFFFF"/>
        </w:rPr>
        <w:t>月</w:t>
      </w:r>
      <w:r w:rsidRPr="00D30842">
        <w:rPr>
          <w:rFonts w:ascii="Times New Roman" w:eastAsia="標楷體" w:hAnsi="Times New Roman" w:cs="新細明體" w:hint="eastAsia"/>
          <w:kern w:val="0"/>
          <w:szCs w:val="24"/>
          <w:shd w:val="clear" w:color="auto" w:fill="FFFFFF"/>
        </w:rPr>
        <w:t>28</w:t>
      </w:r>
      <w:r w:rsidRPr="00D30842">
        <w:rPr>
          <w:rFonts w:ascii="Times New Roman" w:eastAsia="標楷體" w:hAnsi="Times New Roman" w:cs="新細明體" w:hint="eastAsia"/>
          <w:kern w:val="0"/>
          <w:szCs w:val="24"/>
          <w:shd w:val="clear" w:color="auto" w:fill="FFFFFF"/>
        </w:rPr>
        <w:t>日臺教授國部字第</w:t>
      </w:r>
      <w:r w:rsidRPr="00D30842">
        <w:rPr>
          <w:rFonts w:ascii="Times New Roman" w:eastAsia="標楷體" w:hAnsi="Times New Roman" w:cs="新細明體" w:hint="eastAsia"/>
          <w:kern w:val="0"/>
          <w:szCs w:val="24"/>
          <w:shd w:val="clear" w:color="auto" w:fill="FFFFFF"/>
        </w:rPr>
        <w:t>1030135678A</w:t>
      </w:r>
      <w:r w:rsidRPr="00D30842">
        <w:rPr>
          <w:rFonts w:ascii="Times New Roman" w:eastAsia="標楷體" w:hAnsi="Times New Roman" w:cs="新細明體" w:hint="eastAsia"/>
          <w:kern w:val="0"/>
          <w:szCs w:val="24"/>
          <w:shd w:val="clear" w:color="auto" w:fill="FFFFFF"/>
        </w:rPr>
        <w:t>號頒布〈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十二年國民基本教育課程綱要總綱〉之柒、實施要點，訂定本校課程發展委員會組點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(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以下簡稱本要點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)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。</w:t>
      </w:r>
    </w:p>
    <w:p w:rsidR="00AC4888" w:rsidRPr="00D30842" w:rsidRDefault="00AC4888" w:rsidP="00AC4888">
      <w:pPr>
        <w:widowControl/>
        <w:numPr>
          <w:ilvl w:val="0"/>
          <w:numId w:val="14"/>
        </w:numPr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目的：「</w:t>
      </w:r>
      <w:r w:rsidR="000E384E">
        <w:rPr>
          <w:rFonts w:ascii="Times New Roman" w:eastAsia="標楷體" w:hAnsi="Times New Roman" w:cs="新細明體" w:hint="eastAsia"/>
          <w:kern w:val="0"/>
          <w:szCs w:val="24"/>
        </w:rPr>
        <w:t>臺北市立啟明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學校課程發展委員會」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(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以下簡稱本會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)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負責規劃全校總體課程，發展學校本位課程特色。</w:t>
      </w:r>
    </w:p>
    <w:p w:rsidR="00AC4888" w:rsidRPr="00D30842" w:rsidRDefault="00AC4888" w:rsidP="00AC4888">
      <w:pPr>
        <w:widowControl/>
        <w:numPr>
          <w:ilvl w:val="0"/>
          <w:numId w:val="14"/>
        </w:numPr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組織成員</w:t>
      </w:r>
      <w:r w:rsidR="00186F87" w:rsidRPr="00D30842">
        <w:rPr>
          <w:rFonts w:ascii="Times New Roman" w:eastAsia="標楷體" w:hAnsi="Times New Roman" w:cs="新細明體" w:hint="eastAsia"/>
          <w:kern w:val="0"/>
          <w:szCs w:val="24"/>
        </w:rPr>
        <w:t>：</w:t>
      </w:r>
    </w:p>
    <w:p w:rsidR="00186F87" w:rsidRDefault="00186F87" w:rsidP="00E22DA6">
      <w:pPr>
        <w:pStyle w:val="a7"/>
        <w:widowControl/>
        <w:numPr>
          <w:ilvl w:val="0"/>
          <w:numId w:val="20"/>
        </w:numPr>
        <w:ind w:hanging="54"/>
        <w:rPr>
          <w:rFonts w:ascii="標楷體" w:eastAsia="標楷體" w:hAnsi="標楷體"/>
          <w:color w:val="000000" w:themeColor="text1"/>
          <w:sz w:val="24"/>
          <w:szCs w:val="24"/>
        </w:rPr>
      </w:pPr>
      <w:r w:rsidRPr="00186F87">
        <w:rPr>
          <w:rFonts w:ascii="標楷體" w:eastAsia="標楷體" w:hAnsi="標楷體" w:hint="eastAsia"/>
          <w:color w:val="000000" w:themeColor="text1"/>
          <w:sz w:val="24"/>
          <w:szCs w:val="24"/>
        </w:rPr>
        <w:t>召集人：校長。</w:t>
      </w:r>
    </w:p>
    <w:p w:rsidR="00186F87" w:rsidRPr="00186F87" w:rsidRDefault="00186F87" w:rsidP="00E22DA6">
      <w:pPr>
        <w:pStyle w:val="a7"/>
        <w:widowControl/>
        <w:numPr>
          <w:ilvl w:val="0"/>
          <w:numId w:val="20"/>
        </w:numPr>
        <w:ind w:hanging="54"/>
        <w:rPr>
          <w:rFonts w:ascii="標楷體" w:eastAsia="標楷體" w:hAnsi="標楷體"/>
          <w:color w:val="000000" w:themeColor="text1"/>
          <w:sz w:val="24"/>
          <w:szCs w:val="24"/>
        </w:rPr>
      </w:pPr>
      <w:r w:rsidRPr="00186F87">
        <w:rPr>
          <w:rFonts w:ascii="標楷體" w:eastAsia="標楷體" w:hAnsi="標楷體" w:hint="eastAsia"/>
          <w:color w:val="000000" w:themeColor="text1"/>
          <w:sz w:val="24"/>
          <w:szCs w:val="24"/>
        </w:rPr>
        <w:t>執行秘書：教務主任。</w:t>
      </w:r>
    </w:p>
    <w:p w:rsidR="00186F87" w:rsidRDefault="00186F87" w:rsidP="00186F87">
      <w:pPr>
        <w:pStyle w:val="a7"/>
        <w:widowControl/>
        <w:numPr>
          <w:ilvl w:val="0"/>
          <w:numId w:val="20"/>
        </w:numPr>
        <w:ind w:left="993" w:hanging="567"/>
        <w:rPr>
          <w:rFonts w:ascii="標楷體" w:eastAsia="標楷體" w:hAnsi="標楷體"/>
          <w:color w:val="000000" w:themeColor="text1"/>
          <w:sz w:val="24"/>
          <w:szCs w:val="24"/>
        </w:rPr>
      </w:pPr>
      <w:r w:rsidRPr="00186F87">
        <w:rPr>
          <w:rFonts w:ascii="標楷體" w:eastAsia="標楷體" w:hAnsi="標楷體" w:hint="eastAsia"/>
          <w:color w:val="000000" w:themeColor="text1"/>
          <w:sz w:val="24"/>
          <w:szCs w:val="24"/>
        </w:rPr>
        <w:t>行政人員代表：由學務主任、實輔主任、總務主任、教學組長共4人擔任。</w:t>
      </w:r>
    </w:p>
    <w:p w:rsidR="00186F87" w:rsidRDefault="00186F87" w:rsidP="00186F87">
      <w:pPr>
        <w:pStyle w:val="a7"/>
        <w:widowControl/>
        <w:numPr>
          <w:ilvl w:val="0"/>
          <w:numId w:val="20"/>
        </w:numPr>
        <w:ind w:left="993" w:hanging="567"/>
        <w:rPr>
          <w:rFonts w:ascii="標楷體" w:eastAsia="標楷體" w:hAnsi="標楷體"/>
          <w:color w:val="000000" w:themeColor="text1"/>
          <w:sz w:val="24"/>
          <w:szCs w:val="24"/>
        </w:rPr>
      </w:pPr>
      <w:r w:rsidRPr="00186F87">
        <w:rPr>
          <w:rFonts w:ascii="標楷體" w:eastAsia="標楷體" w:hAnsi="標楷體" w:hint="eastAsia"/>
          <w:color w:val="000000" w:themeColor="text1"/>
          <w:sz w:val="24"/>
          <w:szCs w:val="24"/>
        </w:rPr>
        <w:t>部別教師代表：由各部別(國小、國中、高中職)召集人、高中及高職部畢業班導師共5人擔任。</w:t>
      </w:r>
    </w:p>
    <w:p w:rsidR="00186F87" w:rsidRDefault="00186F87" w:rsidP="00186F87">
      <w:pPr>
        <w:pStyle w:val="a7"/>
        <w:widowControl/>
        <w:numPr>
          <w:ilvl w:val="0"/>
          <w:numId w:val="20"/>
        </w:numPr>
        <w:ind w:hanging="54"/>
        <w:rPr>
          <w:rFonts w:ascii="標楷體" w:eastAsia="標楷體" w:hAnsi="標楷體"/>
          <w:color w:val="000000" w:themeColor="text1"/>
          <w:sz w:val="24"/>
          <w:szCs w:val="24"/>
        </w:rPr>
      </w:pPr>
      <w:r w:rsidRPr="00186F87">
        <w:rPr>
          <w:rFonts w:ascii="標楷體" w:eastAsia="標楷體" w:hAnsi="標楷體" w:hint="eastAsia"/>
          <w:color w:val="000000" w:themeColor="text1"/>
          <w:sz w:val="24"/>
          <w:szCs w:val="24"/>
        </w:rPr>
        <w:t>教師會代表：由教師會長擔任。</w:t>
      </w:r>
    </w:p>
    <w:p w:rsidR="00186F87" w:rsidRPr="00186F87" w:rsidRDefault="00186F87" w:rsidP="00186F87">
      <w:pPr>
        <w:pStyle w:val="a7"/>
        <w:widowControl/>
        <w:numPr>
          <w:ilvl w:val="0"/>
          <w:numId w:val="20"/>
        </w:numPr>
        <w:ind w:hanging="54"/>
        <w:rPr>
          <w:rFonts w:ascii="標楷體" w:eastAsia="標楷體" w:hAnsi="標楷體"/>
          <w:color w:val="000000" w:themeColor="text1"/>
          <w:sz w:val="24"/>
          <w:szCs w:val="24"/>
        </w:rPr>
      </w:pPr>
      <w:r w:rsidRPr="00186F87">
        <w:rPr>
          <w:rFonts w:ascii="標楷體" w:eastAsia="標楷體" w:hAnsi="標楷體" w:hint="eastAsia"/>
          <w:color w:val="000000" w:themeColor="text1"/>
          <w:sz w:val="24"/>
          <w:szCs w:val="24"/>
        </w:rPr>
        <w:t>家長及社區代表：由家長會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代表一名</w:t>
      </w:r>
      <w:r w:rsidRPr="00186F87">
        <w:rPr>
          <w:rFonts w:ascii="標楷體" w:eastAsia="標楷體" w:hAnsi="標楷體" w:hint="eastAsia"/>
          <w:color w:val="000000" w:themeColor="text1"/>
          <w:sz w:val="24"/>
          <w:szCs w:val="24"/>
        </w:rPr>
        <w:t>擔任。</w:t>
      </w:r>
    </w:p>
    <w:p w:rsidR="00AC4888" w:rsidRPr="00D30842" w:rsidRDefault="00AC4888" w:rsidP="00AC4888">
      <w:pPr>
        <w:widowControl/>
        <w:ind w:left="480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專業及實習科目由實習主任擔任召集人，並視需要聘請專家學者。</w:t>
      </w:r>
    </w:p>
    <w:p w:rsidR="00AC4888" w:rsidRPr="00D30842" w:rsidRDefault="00AC4888" w:rsidP="00AC4888">
      <w:pPr>
        <w:widowControl/>
        <w:numPr>
          <w:ilvl w:val="0"/>
          <w:numId w:val="14"/>
        </w:numPr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工作職掌</w:t>
      </w:r>
    </w:p>
    <w:p w:rsidR="00AC4888" w:rsidRPr="00D30842" w:rsidRDefault="00AC4888" w:rsidP="00AC4888">
      <w:pPr>
        <w:widowControl/>
        <w:numPr>
          <w:ilvl w:val="1"/>
          <w:numId w:val="3"/>
        </w:numPr>
        <w:ind w:left="993" w:hanging="513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負責規劃全校總體課程之發展策略、實施與評鑑工作，充分考量學校條件、社區特性、家長期望、學生需求等相關因素，結合全體教師和社區資源，規劃並執行本校總體課程發展策略。</w:t>
      </w:r>
    </w:p>
    <w:p w:rsidR="00AC4888" w:rsidRPr="00D30842" w:rsidRDefault="00AC4888" w:rsidP="00AC4888">
      <w:pPr>
        <w:widowControl/>
        <w:numPr>
          <w:ilvl w:val="1"/>
          <w:numId w:val="3"/>
        </w:numPr>
        <w:ind w:left="993" w:hanging="513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研訂學校課程計畫，並銜接與統整各學部課程發展計畫。</w:t>
      </w:r>
    </w:p>
    <w:p w:rsidR="00AC4888" w:rsidRPr="00D30842" w:rsidRDefault="00AC4888" w:rsidP="00AC4888">
      <w:pPr>
        <w:widowControl/>
        <w:numPr>
          <w:ilvl w:val="1"/>
          <w:numId w:val="3"/>
        </w:numPr>
        <w:ind w:left="993" w:hanging="513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研討各學部教學主題與教學內容，訂定學年課程實施計畫。</w:t>
      </w:r>
    </w:p>
    <w:p w:rsidR="00AC4888" w:rsidRPr="00D30842" w:rsidRDefault="00AC4888" w:rsidP="00AC4888">
      <w:pPr>
        <w:widowControl/>
        <w:numPr>
          <w:ilvl w:val="1"/>
          <w:numId w:val="3"/>
        </w:numPr>
        <w:ind w:left="993" w:hanging="513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進行研議與執行本校課程實施與教學評鑑。</w:t>
      </w:r>
    </w:p>
    <w:p w:rsidR="00AC4888" w:rsidRPr="00D30842" w:rsidRDefault="00AC4888" w:rsidP="00AC4888">
      <w:pPr>
        <w:widowControl/>
        <w:numPr>
          <w:ilvl w:val="1"/>
          <w:numId w:val="3"/>
        </w:numPr>
        <w:ind w:left="993" w:hanging="513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共同規劃營造和諧的學校議題並協助教師專業成長。</w:t>
      </w:r>
    </w:p>
    <w:p w:rsidR="00AC4888" w:rsidRPr="00D30842" w:rsidRDefault="00AC4888" w:rsidP="00AC4888">
      <w:pPr>
        <w:widowControl/>
        <w:numPr>
          <w:ilvl w:val="1"/>
          <w:numId w:val="3"/>
        </w:numPr>
        <w:ind w:left="993" w:hanging="513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其他有關本校課程發展事宜。</w:t>
      </w:r>
    </w:p>
    <w:p w:rsidR="00AC4888" w:rsidRPr="00D30842" w:rsidRDefault="00AC4888" w:rsidP="00AC4888">
      <w:pPr>
        <w:widowControl/>
        <w:numPr>
          <w:ilvl w:val="0"/>
          <w:numId w:val="14"/>
        </w:numPr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任期：本會委員任期一年，自每年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8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月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1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日至次年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7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月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31</w:t>
      </w:r>
      <w:r w:rsidRPr="00D30842">
        <w:rPr>
          <w:rFonts w:ascii="Times New Roman" w:eastAsia="標楷體" w:hAnsi="Times New Roman" w:cs="新細明體" w:hint="eastAsia"/>
          <w:kern w:val="0"/>
          <w:szCs w:val="24"/>
        </w:rPr>
        <w:t>日，連選得連任。</w:t>
      </w:r>
    </w:p>
    <w:p w:rsidR="00AC4888" w:rsidRPr="00D30842" w:rsidRDefault="00AC4888" w:rsidP="00AC4888">
      <w:pPr>
        <w:widowControl/>
        <w:numPr>
          <w:ilvl w:val="0"/>
          <w:numId w:val="14"/>
        </w:numPr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相關會議召開</w:t>
      </w:r>
    </w:p>
    <w:p w:rsidR="00AC4888" w:rsidRPr="00D30842" w:rsidRDefault="00AC4888" w:rsidP="00AC4888">
      <w:pPr>
        <w:widowControl/>
        <w:numPr>
          <w:ilvl w:val="1"/>
          <w:numId w:val="3"/>
        </w:numPr>
        <w:ind w:left="993" w:hanging="513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定期會議：每學年定期舉行二次會議。（採全校召開或各部別分別召開）</w:t>
      </w:r>
    </w:p>
    <w:p w:rsidR="00AC4888" w:rsidRPr="00D30842" w:rsidRDefault="00AC4888" w:rsidP="00AC4888">
      <w:pPr>
        <w:widowControl/>
        <w:numPr>
          <w:ilvl w:val="1"/>
          <w:numId w:val="3"/>
        </w:numPr>
        <w:ind w:left="993" w:hanging="513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不定期會議：視需要召開。</w:t>
      </w:r>
    </w:p>
    <w:p w:rsidR="00AC4888" w:rsidRPr="00D30842" w:rsidRDefault="00AC4888" w:rsidP="00AC4888">
      <w:pPr>
        <w:widowControl/>
        <w:numPr>
          <w:ilvl w:val="0"/>
          <w:numId w:val="14"/>
        </w:numPr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本會由校長召集，但經委員二分之一以上連署召集時，得由連署委員互推一人召集之。</w:t>
      </w:r>
    </w:p>
    <w:p w:rsidR="00AC4888" w:rsidRPr="00D30842" w:rsidRDefault="00AC4888" w:rsidP="00AC4888">
      <w:pPr>
        <w:widowControl/>
        <w:numPr>
          <w:ilvl w:val="0"/>
          <w:numId w:val="14"/>
        </w:numPr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D30842">
        <w:rPr>
          <w:rFonts w:ascii="Times New Roman" w:eastAsia="標楷體" w:hAnsi="Times New Roman" w:cs="新細明體" w:hint="eastAsia"/>
          <w:kern w:val="0"/>
          <w:szCs w:val="24"/>
        </w:rPr>
        <w:t>本會開會時，須有應出席委員二分之一（含）以上出席，方得開議。須有出席委員二分之一（含）以上之同意，方得議決，投票採無記名或舉手方式行之。</w:t>
      </w:r>
    </w:p>
    <w:p w:rsidR="00186F87" w:rsidRDefault="00AC4888" w:rsidP="00186F87">
      <w:pPr>
        <w:widowControl/>
        <w:numPr>
          <w:ilvl w:val="0"/>
          <w:numId w:val="14"/>
        </w:numPr>
        <w:ind w:left="567" w:hanging="567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186F87">
        <w:rPr>
          <w:rFonts w:ascii="Times New Roman" w:eastAsia="標楷體" w:hAnsi="Times New Roman" w:cs="新細明體" w:hint="eastAsia"/>
          <w:kern w:val="0"/>
          <w:szCs w:val="24"/>
        </w:rPr>
        <w:t>本會開會時得視實際需要，邀請學者專家、其他相關人員列席諮詢或研討。</w:t>
      </w:r>
    </w:p>
    <w:p w:rsidR="00AC4888" w:rsidRPr="00186F87" w:rsidRDefault="00AC4888" w:rsidP="00392920">
      <w:pPr>
        <w:widowControl/>
        <w:numPr>
          <w:ilvl w:val="0"/>
          <w:numId w:val="14"/>
        </w:numPr>
        <w:ind w:left="851" w:hanging="851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186F87">
        <w:rPr>
          <w:rFonts w:ascii="Times New Roman" w:eastAsia="標楷體" w:hAnsi="Times New Roman" w:cs="新細明體" w:hint="eastAsia"/>
          <w:kern w:val="0"/>
          <w:szCs w:val="24"/>
        </w:rPr>
        <w:t>本會之行政工作由教務處主辦，相關單位協辦。</w:t>
      </w:r>
    </w:p>
    <w:p w:rsidR="00077AB5" w:rsidRPr="00AC4888" w:rsidRDefault="00AC4888" w:rsidP="007C2DD4">
      <w:pPr>
        <w:widowControl/>
        <w:numPr>
          <w:ilvl w:val="0"/>
          <w:numId w:val="14"/>
        </w:numPr>
        <w:ind w:left="1134" w:hanging="1134"/>
        <w:jc w:val="both"/>
      </w:pPr>
      <w:r w:rsidRPr="00186F87">
        <w:rPr>
          <w:rFonts w:ascii="Times New Roman" w:eastAsia="標楷體" w:hAnsi="Times New Roman" w:cs="新細明體" w:hint="eastAsia"/>
          <w:kern w:val="0"/>
          <w:szCs w:val="24"/>
        </w:rPr>
        <w:t>本要點經校務會議討論通過後呈請</w:t>
      </w:r>
      <w:r w:rsidRPr="00186F87">
        <w:rPr>
          <w:rFonts w:ascii="Times New Roman" w:eastAsia="標楷體" w:hAnsi="Times New Roman" w:cs="新細明體" w:hint="eastAsia"/>
          <w:kern w:val="0"/>
          <w:szCs w:val="24"/>
        </w:rPr>
        <w:t xml:space="preserve"> </w:t>
      </w:r>
      <w:r w:rsidRPr="00186F87">
        <w:rPr>
          <w:rFonts w:ascii="Times New Roman" w:eastAsia="標楷體" w:hAnsi="Times New Roman" w:cs="新細明體" w:hint="eastAsia"/>
          <w:kern w:val="0"/>
          <w:szCs w:val="24"/>
        </w:rPr>
        <w:t>校長核定後實施，修正時亦同。</w:t>
      </w:r>
    </w:p>
    <w:sectPr w:rsidR="00077AB5" w:rsidRPr="00AC4888" w:rsidSect="00186F87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BC2" w:rsidRDefault="00587BC2" w:rsidP="00AC4888">
      <w:r>
        <w:separator/>
      </w:r>
    </w:p>
  </w:endnote>
  <w:endnote w:type="continuationSeparator" w:id="0">
    <w:p w:rsidR="00587BC2" w:rsidRDefault="00587BC2" w:rsidP="00AC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100169"/>
      <w:docPartObj>
        <w:docPartGallery w:val="Page Numbers (Bottom of Page)"/>
        <w:docPartUnique/>
      </w:docPartObj>
    </w:sdtPr>
    <w:sdtEndPr/>
    <w:sdtContent>
      <w:p w:rsidR="00AC4888" w:rsidRDefault="00AC48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2EF" w:rsidRPr="000802EF">
          <w:rPr>
            <w:noProof/>
            <w:lang w:val="zh-TW"/>
          </w:rPr>
          <w:t>1</w:t>
        </w:r>
        <w:r>
          <w:fldChar w:fldCharType="end"/>
        </w:r>
      </w:p>
    </w:sdtContent>
  </w:sdt>
  <w:p w:rsidR="00AC4888" w:rsidRDefault="00AC48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BC2" w:rsidRDefault="00587BC2" w:rsidP="00AC4888">
      <w:r>
        <w:separator/>
      </w:r>
    </w:p>
  </w:footnote>
  <w:footnote w:type="continuationSeparator" w:id="0">
    <w:p w:rsidR="00587BC2" w:rsidRDefault="00587BC2" w:rsidP="00AC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5B59"/>
    <w:multiLevelType w:val="multilevel"/>
    <w:tmpl w:val="651EC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530DA"/>
    <w:multiLevelType w:val="hybridMultilevel"/>
    <w:tmpl w:val="05B695B0"/>
    <w:lvl w:ilvl="0" w:tplc="51F2053A">
      <w:start w:val="1"/>
      <w:numFmt w:val="taiwaneseCountingThousand"/>
      <w:lvlText w:val="(%1)"/>
      <w:lvlJc w:val="left"/>
      <w:pPr>
        <w:ind w:left="1575" w:hanging="52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2" w15:restartNumberingAfterBreak="0">
    <w:nsid w:val="0CC50DE4"/>
    <w:multiLevelType w:val="multilevel"/>
    <w:tmpl w:val="651EC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F4D0B"/>
    <w:multiLevelType w:val="hybridMultilevel"/>
    <w:tmpl w:val="B170AC58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E8E8BBC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0D03D7"/>
    <w:multiLevelType w:val="multilevel"/>
    <w:tmpl w:val="651EC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0590B"/>
    <w:multiLevelType w:val="hybridMultilevel"/>
    <w:tmpl w:val="39A49046"/>
    <w:lvl w:ilvl="0" w:tplc="D3EEF890">
      <w:start w:val="1"/>
      <w:numFmt w:val="taiwaneseCountingThousand"/>
      <w:lvlText w:val="（%1）"/>
      <w:lvlJc w:val="left"/>
      <w:pPr>
        <w:ind w:left="2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9" w:hanging="480"/>
      </w:pPr>
    </w:lvl>
    <w:lvl w:ilvl="2" w:tplc="0409001B" w:tentative="1">
      <w:start w:val="1"/>
      <w:numFmt w:val="lowerRoman"/>
      <w:lvlText w:val="%3."/>
      <w:lvlJc w:val="right"/>
      <w:pPr>
        <w:ind w:left="2759" w:hanging="480"/>
      </w:pPr>
    </w:lvl>
    <w:lvl w:ilvl="3" w:tplc="0409000F" w:tentative="1">
      <w:start w:val="1"/>
      <w:numFmt w:val="decimal"/>
      <w:lvlText w:val="%4."/>
      <w:lvlJc w:val="left"/>
      <w:pPr>
        <w:ind w:left="3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9" w:hanging="480"/>
      </w:pPr>
    </w:lvl>
    <w:lvl w:ilvl="5" w:tplc="0409001B" w:tentative="1">
      <w:start w:val="1"/>
      <w:numFmt w:val="lowerRoman"/>
      <w:lvlText w:val="%6."/>
      <w:lvlJc w:val="right"/>
      <w:pPr>
        <w:ind w:left="4199" w:hanging="480"/>
      </w:pPr>
    </w:lvl>
    <w:lvl w:ilvl="6" w:tplc="0409000F" w:tentative="1">
      <w:start w:val="1"/>
      <w:numFmt w:val="decimal"/>
      <w:lvlText w:val="%7."/>
      <w:lvlJc w:val="left"/>
      <w:pPr>
        <w:ind w:left="4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9" w:hanging="480"/>
      </w:pPr>
    </w:lvl>
    <w:lvl w:ilvl="8" w:tplc="0409001B" w:tentative="1">
      <w:start w:val="1"/>
      <w:numFmt w:val="lowerRoman"/>
      <w:lvlText w:val="%9."/>
      <w:lvlJc w:val="right"/>
      <w:pPr>
        <w:ind w:left="5639" w:hanging="480"/>
      </w:pPr>
    </w:lvl>
  </w:abstractNum>
  <w:abstractNum w:abstractNumId="6" w15:restartNumberingAfterBreak="0">
    <w:nsid w:val="35356AE8"/>
    <w:multiLevelType w:val="multilevel"/>
    <w:tmpl w:val="651EC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53293"/>
    <w:multiLevelType w:val="hybridMultilevel"/>
    <w:tmpl w:val="8D7AE498"/>
    <w:lvl w:ilvl="0" w:tplc="3884830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836F8C"/>
    <w:multiLevelType w:val="multilevel"/>
    <w:tmpl w:val="651EC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8470DA"/>
    <w:multiLevelType w:val="hybridMultilevel"/>
    <w:tmpl w:val="91A2742A"/>
    <w:lvl w:ilvl="0" w:tplc="AD74B614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C639B8"/>
    <w:multiLevelType w:val="hybridMultilevel"/>
    <w:tmpl w:val="18886410"/>
    <w:lvl w:ilvl="0" w:tplc="124C368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4657A"/>
    <w:multiLevelType w:val="hybridMultilevel"/>
    <w:tmpl w:val="6B0AEAA6"/>
    <w:lvl w:ilvl="0" w:tplc="15DAB7C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117D1B"/>
    <w:multiLevelType w:val="hybridMultilevel"/>
    <w:tmpl w:val="3500BDCA"/>
    <w:lvl w:ilvl="0" w:tplc="79BC9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A336D8"/>
    <w:multiLevelType w:val="hybridMultilevel"/>
    <w:tmpl w:val="71203836"/>
    <w:lvl w:ilvl="0" w:tplc="57C82AEE">
      <w:start w:val="1"/>
      <w:numFmt w:val="taiwaneseCountingThousand"/>
      <w:lvlText w:val="%1、"/>
      <w:lvlJc w:val="left"/>
      <w:pPr>
        <w:ind w:left="11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99" w:hanging="480"/>
      </w:pPr>
    </w:lvl>
    <w:lvl w:ilvl="2" w:tplc="0409001B" w:tentative="1">
      <w:start w:val="1"/>
      <w:numFmt w:val="lowerRoman"/>
      <w:lvlText w:val="%3."/>
      <w:lvlJc w:val="right"/>
      <w:pPr>
        <w:ind w:left="1079" w:hanging="480"/>
      </w:pPr>
    </w:lvl>
    <w:lvl w:ilvl="3" w:tplc="0409000F" w:tentative="1">
      <w:start w:val="1"/>
      <w:numFmt w:val="decimal"/>
      <w:lvlText w:val="%4."/>
      <w:lvlJc w:val="left"/>
      <w:pPr>
        <w:ind w:left="15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39" w:hanging="480"/>
      </w:pPr>
    </w:lvl>
    <w:lvl w:ilvl="5" w:tplc="0409001B" w:tentative="1">
      <w:start w:val="1"/>
      <w:numFmt w:val="lowerRoman"/>
      <w:lvlText w:val="%6."/>
      <w:lvlJc w:val="right"/>
      <w:pPr>
        <w:ind w:left="2519" w:hanging="480"/>
      </w:pPr>
    </w:lvl>
    <w:lvl w:ilvl="6" w:tplc="0409000F" w:tentative="1">
      <w:start w:val="1"/>
      <w:numFmt w:val="decimal"/>
      <w:lvlText w:val="%7."/>
      <w:lvlJc w:val="left"/>
      <w:pPr>
        <w:ind w:left="29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79" w:hanging="480"/>
      </w:pPr>
    </w:lvl>
    <w:lvl w:ilvl="8" w:tplc="0409001B" w:tentative="1">
      <w:start w:val="1"/>
      <w:numFmt w:val="lowerRoman"/>
      <w:lvlText w:val="%9."/>
      <w:lvlJc w:val="right"/>
      <w:pPr>
        <w:ind w:left="3959" w:hanging="480"/>
      </w:pPr>
    </w:lvl>
  </w:abstractNum>
  <w:abstractNum w:abstractNumId="14" w15:restartNumberingAfterBreak="0">
    <w:nsid w:val="6B5B4DE3"/>
    <w:multiLevelType w:val="hybridMultilevel"/>
    <w:tmpl w:val="5DF8850E"/>
    <w:lvl w:ilvl="0" w:tplc="DE7008F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C8021D"/>
    <w:multiLevelType w:val="hybridMultilevel"/>
    <w:tmpl w:val="0B947AB2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71F8A2E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4A70BE"/>
    <w:multiLevelType w:val="hybridMultilevel"/>
    <w:tmpl w:val="30BE379C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71F8A2E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E110CFA2">
      <w:start w:val="1"/>
      <w:numFmt w:val="ideographLegalTraditional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FA3DDA"/>
    <w:multiLevelType w:val="hybridMultilevel"/>
    <w:tmpl w:val="4024F17A"/>
    <w:lvl w:ilvl="0" w:tplc="DE7008F2">
      <w:start w:val="1"/>
      <w:numFmt w:val="ideographLegalTraditional"/>
      <w:lvlText w:val="%1、"/>
      <w:lvlJc w:val="left"/>
      <w:pPr>
        <w:ind w:left="408" w:hanging="408"/>
      </w:pPr>
      <w:rPr>
        <w:rFonts w:hint="eastAsia"/>
      </w:rPr>
    </w:lvl>
    <w:lvl w:ilvl="1" w:tplc="F68259B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D09214DC">
      <w:start w:val="1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E9445EC"/>
    <w:multiLevelType w:val="multilevel"/>
    <w:tmpl w:val="889AE13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C637BE"/>
    <w:multiLevelType w:val="multilevel"/>
    <w:tmpl w:val="651EC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6"/>
  </w:num>
  <w:num w:numId="5">
    <w:abstractNumId w:val="3"/>
  </w:num>
  <w:num w:numId="6">
    <w:abstractNumId w:val="1"/>
  </w:num>
  <w:num w:numId="7">
    <w:abstractNumId w:val="18"/>
  </w:num>
  <w:num w:numId="8">
    <w:abstractNumId w:val="19"/>
  </w:num>
  <w:num w:numId="9">
    <w:abstractNumId w:val="8"/>
  </w:num>
  <w:num w:numId="10">
    <w:abstractNumId w:val="4"/>
  </w:num>
  <w:num w:numId="11">
    <w:abstractNumId w:val="2"/>
  </w:num>
  <w:num w:numId="12">
    <w:abstractNumId w:val="6"/>
  </w:num>
  <w:num w:numId="13">
    <w:abstractNumId w:val="0"/>
  </w:num>
  <w:num w:numId="14">
    <w:abstractNumId w:val="10"/>
  </w:num>
  <w:num w:numId="15">
    <w:abstractNumId w:val="9"/>
  </w:num>
  <w:num w:numId="16">
    <w:abstractNumId w:val="14"/>
  </w:num>
  <w:num w:numId="17">
    <w:abstractNumId w:val="17"/>
  </w:num>
  <w:num w:numId="18">
    <w:abstractNumId w:val="11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88"/>
    <w:rsid w:val="00065259"/>
    <w:rsid w:val="00077AB5"/>
    <w:rsid w:val="000802EF"/>
    <w:rsid w:val="000833F7"/>
    <w:rsid w:val="000A2530"/>
    <w:rsid w:val="000B04FC"/>
    <w:rsid w:val="000E384E"/>
    <w:rsid w:val="0014021B"/>
    <w:rsid w:val="00186F87"/>
    <w:rsid w:val="001C3B28"/>
    <w:rsid w:val="001E7DBE"/>
    <w:rsid w:val="00332587"/>
    <w:rsid w:val="00414FAB"/>
    <w:rsid w:val="004A6EFD"/>
    <w:rsid w:val="004E4B85"/>
    <w:rsid w:val="005179B6"/>
    <w:rsid w:val="0057427C"/>
    <w:rsid w:val="00587BC2"/>
    <w:rsid w:val="006B2B80"/>
    <w:rsid w:val="00715336"/>
    <w:rsid w:val="007E5899"/>
    <w:rsid w:val="008011E7"/>
    <w:rsid w:val="0086028D"/>
    <w:rsid w:val="00941D0D"/>
    <w:rsid w:val="009E506D"/>
    <w:rsid w:val="00AC4888"/>
    <w:rsid w:val="00AC7F16"/>
    <w:rsid w:val="00C30D6F"/>
    <w:rsid w:val="00C810B8"/>
    <w:rsid w:val="00CE6E6E"/>
    <w:rsid w:val="00D63337"/>
    <w:rsid w:val="00EF6B44"/>
    <w:rsid w:val="00F27AED"/>
    <w:rsid w:val="00FA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713798-9E0A-4309-9E8B-F95756A9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8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48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4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4888"/>
    <w:rPr>
      <w:sz w:val="20"/>
      <w:szCs w:val="20"/>
    </w:rPr>
  </w:style>
  <w:style w:type="paragraph" w:styleId="a7">
    <w:name w:val="Balloon Text"/>
    <w:basedOn w:val="a"/>
    <w:link w:val="a8"/>
    <w:uiPriority w:val="99"/>
    <w:rsid w:val="00186F87"/>
    <w:rPr>
      <w:rFonts w:ascii="Arial" w:eastAsia="新細明體" w:hAnsi="Arial" w:cs="Times New Roman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rsid w:val="00186F87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tmsb</cp:lastModifiedBy>
  <cp:revision>2</cp:revision>
  <dcterms:created xsi:type="dcterms:W3CDTF">2018-06-29T01:52:00Z</dcterms:created>
  <dcterms:modified xsi:type="dcterms:W3CDTF">2018-06-29T01:52:00Z</dcterms:modified>
</cp:coreProperties>
</file>