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AA" w:rsidRPr="00F50C8F" w:rsidRDefault="009953AA" w:rsidP="003D73F8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00F50C8F">
        <w:rPr>
          <w:rFonts w:ascii="標楷體" w:eastAsia="標楷體" w:hAnsi="標楷體" w:cs="標楷體" w:hint="eastAsia"/>
          <w:sz w:val="40"/>
          <w:szCs w:val="40"/>
        </w:rPr>
        <w:t>臺北市立啟明學校</w:t>
      </w:r>
    </w:p>
    <w:p w:rsidR="003D73F8" w:rsidRPr="00F50C8F" w:rsidRDefault="003D73F8" w:rsidP="003D73F8">
      <w:pPr>
        <w:jc w:val="center"/>
        <w:rPr>
          <w:rFonts w:ascii="標楷體" w:eastAsia="標楷體" w:hAnsi="標楷體"/>
          <w:sz w:val="32"/>
          <w:szCs w:val="32"/>
        </w:rPr>
      </w:pPr>
      <w:r w:rsidRPr="00F50C8F">
        <w:rPr>
          <w:rFonts w:ascii="標楷體" w:eastAsia="標楷體" w:hAnsi="標楷體" w:cs="標楷體" w:hint="eastAsia"/>
          <w:sz w:val="32"/>
          <w:szCs w:val="32"/>
        </w:rPr>
        <w:t>105學年度第</w:t>
      </w:r>
      <w:r w:rsidR="00E366A0" w:rsidRPr="00F50C8F">
        <w:rPr>
          <w:rFonts w:ascii="標楷體" w:eastAsia="標楷體" w:hAnsi="標楷體" w:cs="標楷體" w:hint="eastAsia"/>
          <w:sz w:val="32"/>
          <w:szCs w:val="32"/>
        </w:rPr>
        <w:t>2</w:t>
      </w:r>
      <w:r w:rsidRPr="00F50C8F">
        <w:rPr>
          <w:rFonts w:ascii="標楷體" w:eastAsia="標楷體" w:hAnsi="標楷體" w:cs="標楷體" w:hint="eastAsia"/>
          <w:sz w:val="32"/>
          <w:szCs w:val="32"/>
        </w:rPr>
        <w:t>學期第</w:t>
      </w:r>
      <w:r w:rsidR="00811CC1" w:rsidRPr="00F50C8F">
        <w:rPr>
          <w:rFonts w:ascii="標楷體" w:eastAsia="標楷體" w:hAnsi="標楷體" w:cs="標楷體" w:hint="eastAsia"/>
          <w:sz w:val="32"/>
          <w:szCs w:val="32"/>
        </w:rPr>
        <w:t>5</w:t>
      </w:r>
      <w:r w:rsidR="0014398F" w:rsidRPr="00F50C8F">
        <w:rPr>
          <w:rFonts w:ascii="標楷體" w:eastAsia="標楷體" w:hAnsi="標楷體" w:cs="標楷體" w:hint="eastAsia"/>
          <w:sz w:val="32"/>
          <w:szCs w:val="32"/>
        </w:rPr>
        <w:t>次行政會議書紀錄</w:t>
      </w:r>
    </w:p>
    <w:p w:rsidR="003D73F8" w:rsidRPr="00F50C8F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F50C8F">
        <w:rPr>
          <w:rFonts w:ascii="標楷體" w:eastAsia="標楷體" w:hAnsi="標楷體" w:cs="標楷體" w:hint="eastAsia"/>
          <w:sz w:val="28"/>
          <w:szCs w:val="28"/>
        </w:rPr>
        <w:t>壹.日  期：106年</w:t>
      </w:r>
      <w:r w:rsidR="00811CC1" w:rsidRPr="00F50C8F">
        <w:rPr>
          <w:rFonts w:ascii="標楷體" w:eastAsia="標楷體" w:hAnsi="標楷體" w:cs="標楷體" w:hint="eastAsia"/>
          <w:sz w:val="28"/>
          <w:szCs w:val="28"/>
        </w:rPr>
        <w:t>6</w:t>
      </w:r>
      <w:r w:rsidRPr="00F50C8F">
        <w:rPr>
          <w:rFonts w:ascii="標楷體" w:eastAsia="標楷體" w:hAnsi="標楷體" w:cs="標楷體" w:hint="eastAsia"/>
          <w:sz w:val="28"/>
          <w:szCs w:val="28"/>
        </w:rPr>
        <w:t>月</w:t>
      </w:r>
      <w:r w:rsidR="00811CC1" w:rsidRPr="00F50C8F">
        <w:rPr>
          <w:rFonts w:ascii="標楷體" w:eastAsia="標楷體" w:hAnsi="標楷體" w:cs="標楷體" w:hint="eastAsia"/>
          <w:sz w:val="28"/>
          <w:szCs w:val="28"/>
        </w:rPr>
        <w:t>21</w:t>
      </w:r>
      <w:r w:rsidRPr="00F50C8F">
        <w:rPr>
          <w:rFonts w:ascii="標楷體" w:eastAsia="標楷體" w:hAnsi="標楷體" w:cs="標楷體" w:hint="eastAsia"/>
          <w:sz w:val="28"/>
          <w:szCs w:val="28"/>
        </w:rPr>
        <w:t>日</w:t>
      </w:r>
      <w:r w:rsidR="00366C25" w:rsidRPr="00F50C8F">
        <w:rPr>
          <w:rFonts w:ascii="標楷體" w:eastAsia="標楷體" w:hAnsi="標楷體" w:cs="標楷體" w:hint="eastAsia"/>
          <w:b/>
          <w:sz w:val="28"/>
          <w:szCs w:val="28"/>
        </w:rPr>
        <w:t>9點15分</w:t>
      </w:r>
    </w:p>
    <w:p w:rsidR="003D73F8" w:rsidRPr="00F50C8F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F50C8F">
        <w:rPr>
          <w:rFonts w:ascii="標楷體" w:eastAsia="標楷體" w:hAnsi="標楷體" w:cs="標楷體" w:hint="eastAsia"/>
          <w:sz w:val="28"/>
          <w:szCs w:val="28"/>
        </w:rPr>
        <w:t>貳.地  點：校史室</w:t>
      </w:r>
    </w:p>
    <w:p w:rsidR="003D73F8" w:rsidRPr="00F50C8F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F50C8F">
        <w:rPr>
          <w:rFonts w:ascii="標楷體" w:eastAsia="標楷體" w:hAnsi="標楷體" w:cs="標楷體" w:hint="eastAsia"/>
          <w:sz w:val="28"/>
          <w:szCs w:val="28"/>
        </w:rPr>
        <w:t>參.主  席：校長蔡明蒼                        記錄：許月紅</w:t>
      </w:r>
    </w:p>
    <w:p w:rsidR="003D73F8" w:rsidRPr="00F50C8F" w:rsidRDefault="003D73F8" w:rsidP="003D73F8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F50C8F">
        <w:rPr>
          <w:rFonts w:ascii="標楷體" w:eastAsia="標楷體" w:hAnsi="標楷體" w:cs="標楷體" w:hint="eastAsia"/>
          <w:sz w:val="28"/>
          <w:szCs w:val="28"/>
        </w:rPr>
        <w:t xml:space="preserve">肆.出列席人員：主任、組長  </w:t>
      </w:r>
      <w:r w:rsidRPr="00F50C8F">
        <w:rPr>
          <w:rFonts w:ascii="標楷體" w:eastAsia="標楷體" w:hAnsi="標楷體" w:cs="標楷體" w:hint="eastAsia"/>
          <w:sz w:val="28"/>
          <w:szCs w:val="28"/>
        </w:rPr>
        <w:tab/>
      </w:r>
    </w:p>
    <w:p w:rsidR="003D73F8" w:rsidRPr="00F50C8F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F50C8F">
        <w:rPr>
          <w:rFonts w:ascii="標楷體" w:eastAsia="標楷體" w:hAnsi="標楷體" w:cs="標楷體" w:hint="eastAsia"/>
          <w:sz w:val="28"/>
          <w:szCs w:val="28"/>
        </w:rPr>
        <w:t>伍.主席報告：</w:t>
      </w:r>
    </w:p>
    <w:p w:rsidR="003D73F8" w:rsidRPr="00F50C8F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F50C8F">
        <w:rPr>
          <w:rFonts w:ascii="標楷體" w:eastAsia="標楷體" w:hAnsi="標楷體" w:cs="標楷體" w:hint="eastAsia"/>
          <w:sz w:val="28"/>
          <w:szCs w:val="28"/>
        </w:rPr>
        <w:t>陸.前次會議決議事項執行概況報告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992"/>
        <w:gridCol w:w="2977"/>
        <w:gridCol w:w="567"/>
      </w:tblGrid>
      <w:tr w:rsidR="00F50C8F" w:rsidRPr="00F50C8F" w:rsidTr="008B1E6B">
        <w:trPr>
          <w:trHeight w:val="728"/>
        </w:trPr>
        <w:tc>
          <w:tcPr>
            <w:tcW w:w="567" w:type="dxa"/>
            <w:shd w:val="clear" w:color="auto" w:fill="auto"/>
            <w:vAlign w:val="center"/>
          </w:tcPr>
          <w:p w:rsidR="003D73F8" w:rsidRPr="00F50C8F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F50C8F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D73F8" w:rsidRPr="00F50C8F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F50C8F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73F8" w:rsidRPr="00F50C8F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F50C8F">
              <w:rPr>
                <w:rFonts w:ascii="標楷體" w:eastAsia="標楷體" w:hAnsi="標楷體" w:cs="標楷體" w:hint="eastAsia"/>
              </w:rPr>
              <w:t>承 辦</w:t>
            </w:r>
          </w:p>
          <w:p w:rsidR="003D73F8" w:rsidRPr="00F50C8F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F50C8F">
              <w:rPr>
                <w:rFonts w:ascii="標楷體" w:eastAsia="標楷體" w:hAnsi="標楷體" w:cs="標楷體" w:hint="eastAsia"/>
              </w:rPr>
              <w:t>處 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D73F8" w:rsidRPr="00F50C8F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F50C8F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567" w:type="dxa"/>
            <w:shd w:val="clear" w:color="auto" w:fill="auto"/>
          </w:tcPr>
          <w:p w:rsidR="003D73F8" w:rsidRPr="00F50C8F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F50C8F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F50C8F" w:rsidRPr="00F50C8F" w:rsidTr="008B1E6B">
        <w:tc>
          <w:tcPr>
            <w:tcW w:w="567" w:type="dxa"/>
            <w:shd w:val="clear" w:color="auto" w:fill="auto"/>
            <w:vAlign w:val="center"/>
          </w:tcPr>
          <w:p w:rsidR="00366C25" w:rsidRPr="00F50C8F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 xml:space="preserve"> 1</w:t>
            </w:r>
          </w:p>
        </w:tc>
        <w:tc>
          <w:tcPr>
            <w:tcW w:w="4677" w:type="dxa"/>
            <w:shd w:val="clear" w:color="auto" w:fill="auto"/>
          </w:tcPr>
          <w:p w:rsidR="00366C25" w:rsidRPr="00F50C8F" w:rsidRDefault="00366C25" w:rsidP="000D7C1C">
            <w:pPr>
              <w:spacing w:line="26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學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處「宿舍學生管理部份行政工作」可規劃由住宿管理員執行，請擇期召開住宿管理員會議討論之，並評估每月召開住宿管理員會議之需求。</w:t>
            </w:r>
          </w:p>
          <w:p w:rsidR="00584392" w:rsidRPr="00F50C8F" w:rsidRDefault="00BA625D" w:rsidP="00BA625D">
            <w:pPr>
              <w:tabs>
                <w:tab w:val="left" w:pos="142"/>
              </w:tabs>
              <w:spacing w:line="260" w:lineRule="exact"/>
              <w:ind w:left="24" w:hangingChars="11" w:hanging="24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【主席裁示】：</w:t>
            </w:r>
            <w:proofErr w:type="gramStart"/>
            <w:r w:rsidR="00584392" w:rsidRPr="00F50C8F">
              <w:rPr>
                <w:rFonts w:ascii="標楷體" w:eastAsia="標楷體" w:hAnsi="標楷體" w:hint="eastAsia"/>
                <w:b/>
                <w:sz w:val="22"/>
              </w:rPr>
              <w:t>住管會議</w:t>
            </w:r>
            <w:proofErr w:type="gramEnd"/>
            <w:r w:rsidR="00584392" w:rsidRPr="00F50C8F">
              <w:rPr>
                <w:rFonts w:ascii="標楷體" w:eastAsia="標楷體" w:hAnsi="標楷體" w:hint="eastAsia"/>
                <w:b/>
                <w:sz w:val="22"/>
              </w:rPr>
              <w:t>討論應執行事項</w:t>
            </w:r>
            <w:r w:rsidRPr="00F50C8F">
              <w:rPr>
                <w:rFonts w:ascii="標楷體" w:eastAsia="標楷體" w:hAnsi="標楷體" w:hint="eastAsia"/>
                <w:b/>
                <w:sz w:val="22"/>
              </w:rPr>
              <w:t>每月召開追蹤</w:t>
            </w:r>
            <w:r w:rsidR="00584392" w:rsidRPr="00F50C8F">
              <w:rPr>
                <w:rFonts w:ascii="標楷體" w:eastAsia="標楷體" w:hAnsi="標楷體" w:hint="eastAsia"/>
                <w:b/>
                <w:sz w:val="22"/>
              </w:rPr>
              <w:t>是否己完成(例：表揚生活習慣及行為良好的住宿生)。</w:t>
            </w:r>
          </w:p>
          <w:p w:rsidR="00674F35" w:rsidRPr="00F50C8F" w:rsidRDefault="0014398F" w:rsidP="00BA625D">
            <w:pPr>
              <w:tabs>
                <w:tab w:val="left" w:pos="142"/>
              </w:tabs>
              <w:spacing w:line="260" w:lineRule="exact"/>
              <w:ind w:left="24" w:hangingChars="11" w:hanging="24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50C8F">
              <w:rPr>
                <w:rFonts w:ascii="標楷體" w:eastAsia="標楷體" w:hAnsi="標楷體" w:hint="eastAsia"/>
                <w:b/>
                <w:sz w:val="22"/>
              </w:rPr>
              <w:t>6/21:</w:t>
            </w:r>
            <w:r w:rsidR="00CC3B02" w:rsidRPr="00F50C8F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="00A37A44">
              <w:rPr>
                <w:rFonts w:ascii="標楷體" w:eastAsia="標楷體" w:hAnsi="標楷體" w:cs="標楷體" w:hint="eastAsia"/>
                <w:sz w:val="22"/>
              </w:rPr>
              <w:t>每月核算執行管理</w:t>
            </w:r>
            <w:r w:rsidR="000E2341">
              <w:rPr>
                <w:rFonts w:ascii="標楷體" w:eastAsia="標楷體" w:hAnsi="標楷體" w:cs="標楷體" w:hint="eastAsia"/>
                <w:sz w:val="22"/>
              </w:rPr>
              <w:t>結</w:t>
            </w:r>
            <w:r w:rsidR="00A37A44">
              <w:rPr>
                <w:rFonts w:ascii="標楷體" w:eastAsia="標楷體" w:hAnsi="標楷體" w:cs="標楷體" w:hint="eastAsia"/>
                <w:sz w:val="22"/>
              </w:rPr>
              <w:t>果，並提供獎懲</w:t>
            </w:r>
            <w:r w:rsidR="00EC2CDB">
              <w:rPr>
                <w:rFonts w:ascii="標楷體" w:eastAsia="標楷體" w:hAnsi="標楷體" w:cs="標楷體" w:hint="eastAsia"/>
                <w:sz w:val="22"/>
              </w:rPr>
              <w:t>，</w:t>
            </w:r>
            <w:r w:rsidR="00CC3B02" w:rsidRPr="00F50C8F">
              <w:rPr>
                <w:rFonts w:ascii="標楷體" w:eastAsia="標楷體" w:hAnsi="標楷體" w:cs="標楷體" w:hint="eastAsia"/>
                <w:sz w:val="22"/>
              </w:rPr>
              <w:t>逐步提升學生自我要求及管理．</w:t>
            </w:r>
          </w:p>
          <w:p w:rsidR="0014398F" w:rsidRPr="00F50C8F" w:rsidRDefault="0014398F" w:rsidP="00BA625D">
            <w:pPr>
              <w:tabs>
                <w:tab w:val="left" w:pos="142"/>
              </w:tabs>
              <w:spacing w:line="260" w:lineRule="exact"/>
              <w:ind w:left="24" w:hangingChars="11" w:hanging="24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66C25" w:rsidRPr="00F50C8F" w:rsidRDefault="00366C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366C25" w:rsidRPr="00F50C8F" w:rsidRDefault="00AE069D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/>
                <w:sz w:val="22"/>
              </w:rPr>
              <w:t>訂於6/21（三）晚上召開。</w:t>
            </w:r>
          </w:p>
          <w:p w:rsidR="0038105E" w:rsidRPr="00F50C8F" w:rsidRDefault="0038105E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38105E" w:rsidRPr="00F50C8F" w:rsidRDefault="0038105E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C569F" w:rsidRPr="00F50C8F" w:rsidRDefault="007C569F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7C569F" w:rsidRPr="00F50C8F" w:rsidRDefault="007C569F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366C25" w:rsidRPr="00F50C8F" w:rsidRDefault="00366C25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F50C8F" w:rsidRPr="00F50C8F" w:rsidTr="008B1E6B">
        <w:tc>
          <w:tcPr>
            <w:tcW w:w="567" w:type="dxa"/>
            <w:shd w:val="clear" w:color="auto" w:fill="auto"/>
            <w:vAlign w:val="center"/>
          </w:tcPr>
          <w:p w:rsidR="00366C25" w:rsidRPr="00F50C8F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 xml:space="preserve"> 2</w:t>
            </w:r>
          </w:p>
        </w:tc>
        <w:tc>
          <w:tcPr>
            <w:tcW w:w="4677" w:type="dxa"/>
            <w:shd w:val="clear" w:color="auto" w:fill="auto"/>
          </w:tcPr>
          <w:p w:rsidR="00366C25" w:rsidRPr="00F50C8F" w:rsidRDefault="00366C25" w:rsidP="000D7C1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eastAsia="標楷體" w:hint="eastAsia"/>
                <w:sz w:val="22"/>
              </w:rPr>
              <w:t>未陳列圖書館之舊圖書</w:t>
            </w:r>
            <w:r w:rsidRPr="00F50C8F">
              <w:rPr>
                <w:rFonts w:eastAsia="標楷體" w:hint="eastAsia"/>
                <w:sz w:val="22"/>
              </w:rPr>
              <w:t>(</w:t>
            </w:r>
            <w:r w:rsidRPr="00F50C8F">
              <w:rPr>
                <w:rFonts w:eastAsia="標楷體" w:hint="eastAsia"/>
                <w:sz w:val="22"/>
              </w:rPr>
              <w:t>含有聲書</w:t>
            </w:r>
            <w:r w:rsidRPr="00F50C8F">
              <w:rPr>
                <w:rFonts w:eastAsia="標楷體" w:hint="eastAsia"/>
                <w:sz w:val="22"/>
              </w:rPr>
              <w:t>)</w:t>
            </w:r>
            <w:r w:rsidRPr="00F50C8F">
              <w:rPr>
                <w:rFonts w:ascii="標楷體" w:eastAsia="標楷體" w:hAnsi="標楷體" w:hint="eastAsia"/>
                <w:sz w:val="22"/>
              </w:rPr>
              <w:t>，</w:t>
            </w:r>
            <w:r w:rsidRPr="00F50C8F">
              <w:rPr>
                <w:rFonts w:eastAsia="標楷體" w:hint="eastAsia"/>
                <w:sz w:val="22"/>
              </w:rPr>
              <w:t>請出版組圖書幹事進行篩選後</w:t>
            </w:r>
            <w:r w:rsidRPr="00F50C8F">
              <w:rPr>
                <w:rFonts w:ascii="標楷體" w:eastAsia="標楷體" w:hAnsi="標楷體" w:hint="eastAsia"/>
                <w:sz w:val="22"/>
              </w:rPr>
              <w:t>，擺放位置分兩間</w:t>
            </w:r>
            <w:r w:rsidRPr="00F50C8F">
              <w:rPr>
                <w:rFonts w:eastAsia="標楷體" w:hint="eastAsia"/>
                <w:sz w:val="22"/>
              </w:rPr>
              <w:t>上架陳列供學生借</w:t>
            </w:r>
            <w:proofErr w:type="gramStart"/>
            <w:r w:rsidRPr="00F50C8F">
              <w:rPr>
                <w:rFonts w:eastAsia="標楷體" w:hint="eastAsia"/>
                <w:sz w:val="22"/>
              </w:rPr>
              <w:t>閱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12E46" w:rsidRPr="00F50C8F" w:rsidRDefault="00912E46" w:rsidP="000D7C1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教務處:</w:t>
            </w:r>
          </w:p>
          <w:p w:rsidR="00E347C6" w:rsidRPr="00F50C8F" w:rsidRDefault="00366C25" w:rsidP="002D2214">
            <w:pPr>
              <w:spacing w:line="26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【主席裁示】：請規劃「教學研究會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或備課會議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」老師增能研習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商請國台圖協助來校示範)讓高三等學生知道善用國台圖「資料搜尋及借閱」資源。</w:t>
            </w:r>
          </w:p>
        </w:tc>
        <w:tc>
          <w:tcPr>
            <w:tcW w:w="992" w:type="dxa"/>
            <w:shd w:val="clear" w:color="auto" w:fill="auto"/>
          </w:tcPr>
          <w:p w:rsidR="00366C25" w:rsidRPr="00F50C8F" w:rsidRDefault="00366C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</w:tc>
        <w:tc>
          <w:tcPr>
            <w:tcW w:w="2977" w:type="dxa"/>
            <w:shd w:val="clear" w:color="auto" w:fill="auto"/>
          </w:tcPr>
          <w:p w:rsidR="00366C25" w:rsidRPr="00F50C8F" w:rsidRDefault="00952893" w:rsidP="00BA1815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/>
                <w:sz w:val="22"/>
              </w:rPr>
              <w:t>持續處理中，其餘資訊詳見出版組報告事項。</w:t>
            </w:r>
          </w:p>
          <w:p w:rsidR="0038105E" w:rsidRPr="00F50C8F" w:rsidRDefault="0038105E" w:rsidP="00BA1815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38105E" w:rsidRPr="00F50C8F" w:rsidRDefault="0038105E" w:rsidP="00BA1815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66C25" w:rsidRPr="00F50C8F" w:rsidRDefault="00366C25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366C25" w:rsidRPr="00F50C8F" w:rsidRDefault="00366C25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F50C8F" w:rsidRPr="00F50C8F" w:rsidTr="008B1E6B">
        <w:trPr>
          <w:trHeight w:val="855"/>
        </w:trPr>
        <w:tc>
          <w:tcPr>
            <w:tcW w:w="567" w:type="dxa"/>
            <w:shd w:val="clear" w:color="auto" w:fill="auto"/>
            <w:vAlign w:val="center"/>
          </w:tcPr>
          <w:p w:rsidR="00E552AC" w:rsidRPr="00F50C8F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 xml:space="preserve"> 3</w:t>
            </w:r>
          </w:p>
        </w:tc>
        <w:tc>
          <w:tcPr>
            <w:tcW w:w="4677" w:type="dxa"/>
            <w:shd w:val="clear" w:color="auto" w:fill="auto"/>
          </w:tcPr>
          <w:p w:rsidR="00E552AC" w:rsidRPr="00F50C8F" w:rsidRDefault="00E552AC" w:rsidP="000D7C1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百年校慶「視障教材教具展」之蒐集，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請兼行政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教師同仁能率先選填。</w:t>
            </w:r>
          </w:p>
          <w:p w:rsidR="00E552AC" w:rsidRPr="00F50C8F" w:rsidRDefault="00E552AC" w:rsidP="000D7C1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【主席裁示】：擇期討論(3月份)具體做法。</w:t>
            </w:r>
          </w:p>
        </w:tc>
        <w:tc>
          <w:tcPr>
            <w:tcW w:w="992" w:type="dxa"/>
            <w:shd w:val="clear" w:color="auto" w:fill="auto"/>
          </w:tcPr>
          <w:p w:rsidR="00E552AC" w:rsidRPr="00F50C8F" w:rsidRDefault="00E552AC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視資中心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E552AC" w:rsidRPr="00F50C8F" w:rsidRDefault="00965A89" w:rsidP="004D3E9F">
            <w:pPr>
              <w:spacing w:line="26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學前及國小部預計於6/21宣導；國中及高中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職部於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6/23宣導。</w:t>
            </w:r>
          </w:p>
        </w:tc>
        <w:tc>
          <w:tcPr>
            <w:tcW w:w="567" w:type="dxa"/>
            <w:shd w:val="clear" w:color="auto" w:fill="auto"/>
          </w:tcPr>
          <w:p w:rsidR="00E552AC" w:rsidRPr="00F50C8F" w:rsidRDefault="00E552AC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E552AC" w:rsidRPr="00F50C8F" w:rsidRDefault="00E552AC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F50C8F" w:rsidRPr="00F50C8F" w:rsidTr="008B1E6B">
        <w:trPr>
          <w:trHeight w:val="981"/>
        </w:trPr>
        <w:tc>
          <w:tcPr>
            <w:tcW w:w="567" w:type="dxa"/>
            <w:shd w:val="clear" w:color="auto" w:fill="auto"/>
            <w:vAlign w:val="center"/>
          </w:tcPr>
          <w:p w:rsidR="00E552AC" w:rsidRPr="00F50C8F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 xml:space="preserve"> 4</w:t>
            </w:r>
          </w:p>
        </w:tc>
        <w:tc>
          <w:tcPr>
            <w:tcW w:w="4677" w:type="dxa"/>
            <w:shd w:val="clear" w:color="auto" w:fill="auto"/>
          </w:tcPr>
          <w:p w:rsidR="00E552AC" w:rsidRPr="00F50C8F" w:rsidRDefault="00E552AC" w:rsidP="000D7C1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校網頁行政公告事項之資料-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請資設組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依資料時效整理之(含國際交流相片之補充)，亦請各業務單位依最新資料上網釐正。</w:t>
            </w:r>
          </w:p>
          <w:p w:rsidR="004C7D56" w:rsidRPr="00F50C8F" w:rsidRDefault="00E552AC" w:rsidP="00A31D34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【主席裁示】：</w:t>
            </w:r>
            <w:r w:rsidR="00A31D34" w:rsidRPr="00F50C8F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4C7D56" w:rsidRPr="00F50C8F">
              <w:rPr>
                <w:rFonts w:ascii="標楷體" w:eastAsia="標楷體" w:hAnsi="標楷體" w:hint="eastAsia"/>
                <w:sz w:val="22"/>
              </w:rPr>
              <w:t>每項活動提供精彩相片5-20張為原則</w:t>
            </w:r>
            <w:r w:rsidR="00A31D34" w:rsidRPr="00F50C8F">
              <w:rPr>
                <w:rFonts w:ascii="標楷體" w:eastAsia="標楷體" w:hAnsi="標楷體" w:hint="eastAsia"/>
                <w:sz w:val="22"/>
              </w:rPr>
              <w:t>(含104學年度活動)</w:t>
            </w:r>
            <w:r w:rsidR="004C7D56" w:rsidRPr="00F50C8F">
              <w:rPr>
                <w:rFonts w:ascii="標楷體" w:eastAsia="標楷體" w:hAnsi="標楷體" w:hint="eastAsia"/>
                <w:sz w:val="22"/>
              </w:rPr>
              <w:t>；放置校網路</w:t>
            </w:r>
            <w:proofErr w:type="gramStart"/>
            <w:r w:rsidR="004C7D56" w:rsidRPr="00F50C8F">
              <w:rPr>
                <w:rFonts w:ascii="標楷體" w:eastAsia="標楷體" w:hAnsi="標楷體" w:hint="eastAsia"/>
                <w:sz w:val="22"/>
              </w:rPr>
              <w:t>徑請資設</w:t>
            </w:r>
            <w:proofErr w:type="gramEnd"/>
            <w:r w:rsidR="004C7D56" w:rsidRPr="00F50C8F">
              <w:rPr>
                <w:rFonts w:ascii="標楷體" w:eastAsia="標楷體" w:hAnsi="標楷體" w:hint="eastAsia"/>
                <w:sz w:val="22"/>
              </w:rPr>
              <w:t>組通知各處室。</w:t>
            </w:r>
          </w:p>
          <w:p w:rsidR="00D04616" w:rsidRPr="00F50C8F" w:rsidRDefault="00D04616" w:rsidP="00674F35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5/17</w:t>
            </w:r>
            <w:r w:rsidR="00674F35" w:rsidRPr="00F50C8F">
              <w:rPr>
                <w:rFonts w:ascii="標楷體" w:eastAsia="標楷體" w:hAnsi="標楷體" w:hint="eastAsia"/>
                <w:sz w:val="22"/>
              </w:rPr>
              <w:t>:</w:t>
            </w:r>
            <w:r w:rsidR="00A14273" w:rsidRPr="00F50C8F">
              <w:rPr>
                <w:rFonts w:ascii="標楷體" w:eastAsia="標楷體" w:hAnsi="標楷體" w:hint="eastAsia"/>
                <w:sz w:val="22"/>
              </w:rPr>
              <w:t>請各處室依</w:t>
            </w:r>
            <w:r w:rsidRPr="00F50C8F">
              <w:rPr>
                <w:rFonts w:ascii="標楷體" w:eastAsia="標楷體" w:hAnsi="標楷體" w:hint="eastAsia"/>
                <w:sz w:val="22"/>
              </w:rPr>
              <w:t>活動彙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整表</w:t>
            </w:r>
            <w:r w:rsidR="00A14273" w:rsidRPr="00F50C8F">
              <w:rPr>
                <w:rFonts w:ascii="標楷體" w:eastAsia="標楷體" w:hAnsi="標楷體" w:hint="eastAsia"/>
                <w:sz w:val="22"/>
              </w:rPr>
              <w:t>彙</w:t>
            </w:r>
            <w:proofErr w:type="gramEnd"/>
            <w:r w:rsidR="00A14273" w:rsidRPr="00F50C8F">
              <w:rPr>
                <w:rFonts w:ascii="標楷體" w:eastAsia="標楷體" w:hAnsi="標楷體" w:hint="eastAsia"/>
                <w:sz w:val="22"/>
              </w:rPr>
              <w:t>整相片，彙</w:t>
            </w:r>
            <w:proofErr w:type="gramStart"/>
            <w:r w:rsidR="00A14273" w:rsidRPr="00F50C8F">
              <w:rPr>
                <w:rFonts w:ascii="標楷體" w:eastAsia="標楷體" w:hAnsi="標楷體" w:hint="eastAsia"/>
                <w:sz w:val="22"/>
              </w:rPr>
              <w:t>整表勾</w:t>
            </w:r>
            <w:proofErr w:type="gramEnd"/>
            <w:r w:rsidR="00A14273" w:rsidRPr="00F50C8F">
              <w:rPr>
                <w:rFonts w:ascii="標楷體" w:eastAsia="標楷體" w:hAnsi="標楷體" w:hint="eastAsia"/>
                <w:sz w:val="22"/>
              </w:rPr>
              <w:t>選繳交情形後送校長室</w:t>
            </w:r>
            <w:r w:rsidR="00AE11D9" w:rsidRPr="00F50C8F">
              <w:rPr>
                <w:rFonts w:ascii="標楷體" w:eastAsia="標楷體" w:hAnsi="標楷體" w:hint="eastAsia"/>
                <w:sz w:val="22"/>
              </w:rPr>
              <w:t>(5月底前)</w:t>
            </w:r>
            <w:r w:rsidR="00674F35" w:rsidRPr="00F50C8F">
              <w:rPr>
                <w:rFonts w:ascii="標楷體" w:eastAsia="標楷體" w:hAnsi="標楷體" w:hint="eastAsia"/>
                <w:sz w:val="22"/>
              </w:rPr>
              <w:t>後擇期討論上傳事宜</w:t>
            </w:r>
            <w:r w:rsidR="00A14273" w:rsidRPr="00F50C8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065E9" w:rsidRPr="00F50C8F" w:rsidRDefault="00B065E9" w:rsidP="00674F35">
            <w:pPr>
              <w:spacing w:line="2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6/21:</w:t>
            </w:r>
            <w:r w:rsidRPr="00F50C8F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校網活動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花絮連結路徑與內容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請資設組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再確認。</w:t>
            </w:r>
          </w:p>
        </w:tc>
        <w:tc>
          <w:tcPr>
            <w:tcW w:w="992" w:type="dxa"/>
            <w:shd w:val="clear" w:color="auto" w:fill="auto"/>
          </w:tcPr>
          <w:p w:rsidR="00E552AC" w:rsidRPr="00F50C8F" w:rsidRDefault="00E552AC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</w:tc>
        <w:tc>
          <w:tcPr>
            <w:tcW w:w="2977" w:type="dxa"/>
            <w:shd w:val="clear" w:color="auto" w:fill="auto"/>
          </w:tcPr>
          <w:p w:rsidR="00E552AC" w:rsidRPr="00F50C8F" w:rsidRDefault="00FB109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/>
                <w:sz w:val="22"/>
              </w:rPr>
              <w:t>各處室提供照片已上傳。</w:t>
            </w:r>
          </w:p>
          <w:p w:rsidR="0038105E" w:rsidRPr="00F50C8F" w:rsidRDefault="0038105E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38105E" w:rsidRPr="00F50C8F" w:rsidRDefault="0038105E" w:rsidP="0038105E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552AC" w:rsidRPr="00F50C8F" w:rsidRDefault="00E552AC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E552AC" w:rsidRPr="00F50C8F" w:rsidRDefault="00E552AC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F50C8F" w:rsidRPr="00F50C8F" w:rsidTr="008B1E6B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936A81" w:rsidRPr="00F50C8F" w:rsidRDefault="001709B8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="00CD3674" w:rsidRPr="00F50C8F">
              <w:rPr>
                <w:rFonts w:ascii="標楷體" w:eastAsia="標楷體" w:hAnsi="標楷體" w:cs="標楷體" w:hint="eastAsia"/>
                <w:sz w:val="22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936A81" w:rsidRPr="00F50C8F" w:rsidRDefault="00671812" w:rsidP="000D7C1C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請學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處初步草擬「百年校慶」慶祝活動計劃(雛型)，提下次行政會議討論。</w:t>
            </w:r>
          </w:p>
          <w:p w:rsidR="00960118" w:rsidRPr="00F50C8F" w:rsidRDefault="00960118" w:rsidP="00747761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lastRenderedPageBreak/>
              <w:t>【主席裁示】：修正後提下次行政會議討論。</w:t>
            </w:r>
          </w:p>
        </w:tc>
        <w:tc>
          <w:tcPr>
            <w:tcW w:w="992" w:type="dxa"/>
            <w:shd w:val="clear" w:color="auto" w:fill="auto"/>
          </w:tcPr>
          <w:p w:rsidR="00936A81" w:rsidRPr="00F50C8F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lastRenderedPageBreak/>
              <w:t>學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936A81" w:rsidRPr="00F50C8F" w:rsidRDefault="00B66320" w:rsidP="00B66320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目前已收集</w:t>
            </w:r>
            <w:r w:rsidRPr="00F50C8F">
              <w:rPr>
                <w:rFonts w:ascii="標楷體" w:eastAsia="標楷體" w:hAnsi="標楷體" w:cs="標楷體"/>
                <w:sz w:val="22"/>
              </w:rPr>
              <w:t>L</w:t>
            </w:r>
            <w:r w:rsidRPr="00F50C8F">
              <w:rPr>
                <w:rFonts w:ascii="標楷體" w:eastAsia="標楷體" w:hAnsi="標楷體" w:cs="標楷體" w:hint="eastAsia"/>
                <w:sz w:val="22"/>
              </w:rPr>
              <w:t>ogo及主題，並請教師協助調整中</w:t>
            </w:r>
          </w:p>
        </w:tc>
        <w:tc>
          <w:tcPr>
            <w:tcW w:w="567" w:type="dxa"/>
            <w:shd w:val="clear" w:color="auto" w:fill="auto"/>
          </w:tcPr>
          <w:p w:rsidR="00936A81" w:rsidRPr="00F50C8F" w:rsidRDefault="00936A81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FE5C0B" w:rsidRPr="00F50C8F" w:rsidRDefault="00FE5C0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F50C8F" w:rsidRPr="00F50C8F" w:rsidTr="008B1E6B">
        <w:trPr>
          <w:trHeight w:val="536"/>
        </w:trPr>
        <w:tc>
          <w:tcPr>
            <w:tcW w:w="567" w:type="dxa"/>
            <w:shd w:val="clear" w:color="auto" w:fill="auto"/>
            <w:vAlign w:val="center"/>
          </w:tcPr>
          <w:p w:rsidR="00E552AC" w:rsidRPr="00F50C8F" w:rsidRDefault="001709B8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lastRenderedPageBreak/>
              <w:t xml:space="preserve"> </w:t>
            </w:r>
            <w:r w:rsidR="00CD3674" w:rsidRPr="00F50C8F">
              <w:rPr>
                <w:rFonts w:ascii="標楷體" w:eastAsia="標楷體" w:hAnsi="標楷體" w:cs="標楷體" w:hint="eastAsia"/>
                <w:sz w:val="22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A27123" w:rsidRPr="00F50C8F" w:rsidRDefault="00671812" w:rsidP="000D7C1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本校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107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年度「優質學校-校園營造」申請案事宜，請總務處規劃及參考友校範例擬定之。</w:t>
            </w:r>
          </w:p>
        </w:tc>
        <w:tc>
          <w:tcPr>
            <w:tcW w:w="992" w:type="dxa"/>
            <w:shd w:val="clear" w:color="auto" w:fill="auto"/>
          </w:tcPr>
          <w:p w:rsidR="00E552AC" w:rsidRPr="00F50C8F" w:rsidRDefault="004B7643" w:rsidP="000D7C1C">
            <w:pPr>
              <w:spacing w:line="260" w:lineRule="exact"/>
              <w:rPr>
                <w:rFonts w:ascii="標楷體" w:eastAsia="標楷體" w:hAnsi="標楷體" w:cs="標楷體"/>
                <w:b/>
                <w:i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i/>
                <w:sz w:val="22"/>
              </w:rPr>
              <w:t>總務處</w:t>
            </w:r>
          </w:p>
        </w:tc>
        <w:tc>
          <w:tcPr>
            <w:tcW w:w="2977" w:type="dxa"/>
            <w:shd w:val="clear" w:color="auto" w:fill="auto"/>
          </w:tcPr>
          <w:p w:rsidR="00E552AC" w:rsidRPr="00F50C8F" w:rsidRDefault="001A7B74" w:rsidP="000D7C1C">
            <w:pPr>
              <w:spacing w:line="260" w:lineRule="exact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/>
                <w:b/>
                <w:sz w:val="22"/>
              </w:rPr>
              <w:t>資料彙整中</w:t>
            </w:r>
          </w:p>
        </w:tc>
        <w:tc>
          <w:tcPr>
            <w:tcW w:w="567" w:type="dxa"/>
            <w:shd w:val="clear" w:color="auto" w:fill="auto"/>
          </w:tcPr>
          <w:p w:rsidR="00E552AC" w:rsidRPr="00F50C8F" w:rsidRDefault="00FE5C0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F50C8F" w:rsidRPr="00F50C8F" w:rsidTr="008B1E6B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93309D" w:rsidRPr="00F50C8F" w:rsidRDefault="00CD3674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93309D" w:rsidRPr="00F50C8F" w:rsidRDefault="0093309D" w:rsidP="0034377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50C8F">
              <w:rPr>
                <w:rFonts w:ascii="標楷體" w:eastAsia="標楷體" w:hAnsi="標楷體" w:cs="新細明體" w:hint="eastAsia"/>
                <w:kern w:val="0"/>
                <w:sz w:val="22"/>
              </w:rPr>
              <w:t>教師專業發展評鑑小組會議因委員名單變動，故延至5/5（五）召開，會議通知將會另行發放。</w:t>
            </w:r>
          </w:p>
          <w:p w:rsidR="0093309D" w:rsidRPr="00F50C8F" w:rsidRDefault="0093309D" w:rsidP="0034377A">
            <w:pPr>
              <w:widowControl/>
              <w:spacing w:line="260" w:lineRule="exact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F50C8F">
              <w:rPr>
                <w:rFonts w:ascii="標楷體" w:eastAsia="標楷體" w:hAnsi="標楷體" w:cs="新細明體" w:hint="eastAsia"/>
                <w:kern w:val="0"/>
                <w:sz w:val="22"/>
              </w:rPr>
              <w:t>【主席裁示】：評估「教學輔導老師」之推動。</w:t>
            </w:r>
          </w:p>
          <w:p w:rsidR="0093309D" w:rsidRPr="00F50C8F" w:rsidRDefault="004B0B4F" w:rsidP="00276F7E">
            <w:pPr>
              <w:spacing w:line="260" w:lineRule="exact"/>
              <w:ind w:leftChars="13" w:left="31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5/17：擬定申請</w:t>
            </w:r>
            <w:r w:rsidR="00E0679C" w:rsidRPr="00F50C8F">
              <w:rPr>
                <w:rFonts w:ascii="標楷體" w:eastAsia="標楷體" w:hAnsi="標楷體" w:hint="eastAsia"/>
                <w:sz w:val="22"/>
              </w:rPr>
              <w:t>設</w:t>
            </w:r>
            <w:r w:rsidRPr="00F50C8F">
              <w:rPr>
                <w:rFonts w:ascii="標楷體" w:eastAsia="標楷體" w:hAnsi="標楷體" w:hint="eastAsia"/>
                <w:sz w:val="22"/>
              </w:rPr>
              <w:t>「教學輔導老師」</w:t>
            </w:r>
            <w:r w:rsidR="00E0679C" w:rsidRPr="00F50C8F">
              <w:rPr>
                <w:rFonts w:ascii="標楷體" w:eastAsia="標楷體" w:hAnsi="標楷體" w:hint="eastAsia"/>
                <w:sz w:val="22"/>
              </w:rPr>
              <w:t>機制，</w:t>
            </w:r>
            <w:r w:rsidRPr="00F50C8F">
              <w:rPr>
                <w:rFonts w:ascii="標楷體" w:eastAsia="標楷體" w:hAnsi="標楷體" w:hint="eastAsia"/>
                <w:sz w:val="22"/>
              </w:rPr>
              <w:t>並宣導各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部別依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人數比例派員參加</w:t>
            </w:r>
            <w:r w:rsidR="00D90533" w:rsidRPr="00F50C8F">
              <w:rPr>
                <w:rFonts w:ascii="標楷體" w:eastAsia="標楷體" w:hAnsi="標楷體" w:hint="eastAsia"/>
                <w:sz w:val="22"/>
              </w:rPr>
              <w:t>培訓。</w:t>
            </w:r>
          </w:p>
          <w:p w:rsidR="00B373BC" w:rsidRPr="00F50C8F" w:rsidRDefault="00B373BC" w:rsidP="00B373B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6/21:</w:t>
            </w:r>
          </w:p>
          <w:p w:rsidR="00B373BC" w:rsidRPr="00F50C8F" w:rsidRDefault="00B373BC" w:rsidP="00B90246">
            <w:pPr>
              <w:spacing w:line="260" w:lineRule="exact"/>
              <w:ind w:leftChars="14" w:left="318" w:hangingChars="129" w:hanging="284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1.</w:t>
            </w:r>
            <w:r w:rsidR="00B90246" w:rsidRPr="00F50C8F">
              <w:rPr>
                <w:rFonts w:ascii="標楷體" w:eastAsia="標楷體" w:hAnsi="標楷體" w:hint="eastAsia"/>
                <w:sz w:val="22"/>
              </w:rPr>
              <w:t>校長室連</w:t>
            </w:r>
            <w:proofErr w:type="gramStart"/>
            <w:r w:rsidR="00B90246" w:rsidRPr="00F50C8F">
              <w:rPr>
                <w:rFonts w:ascii="標楷體" w:eastAsia="標楷體" w:hAnsi="標楷體" w:hint="eastAsia"/>
                <w:sz w:val="22"/>
              </w:rPr>
              <w:t>繫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講座(蔡老師)表示可到校時間</w:t>
            </w:r>
            <w:r w:rsidR="0006795D" w:rsidRPr="00F50C8F">
              <w:rPr>
                <w:rFonts w:ascii="標楷體" w:eastAsia="標楷體" w:hAnsi="標楷體" w:cs="標楷體" w:hint="eastAsia"/>
                <w:sz w:val="22"/>
              </w:rPr>
              <w:t>為</w:t>
            </w:r>
            <w:r w:rsidRPr="00F50C8F">
              <w:rPr>
                <w:rFonts w:ascii="標楷體" w:eastAsia="標楷體" w:hAnsi="標楷體" w:cs="標楷體" w:hint="eastAsia"/>
                <w:sz w:val="22"/>
              </w:rPr>
              <w:t>6/26、28、29。</w:t>
            </w:r>
          </w:p>
          <w:p w:rsidR="00B373BC" w:rsidRPr="00F50C8F" w:rsidRDefault="00B373BC" w:rsidP="001967BC">
            <w:pPr>
              <w:spacing w:line="260" w:lineRule="exact"/>
              <w:ind w:leftChars="13" w:left="317" w:hangingChars="130" w:hanging="286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2.啟動「教學輔導老師」機制，</w:t>
            </w:r>
            <w:r w:rsidR="00B94FC6" w:rsidRPr="00F50C8F">
              <w:rPr>
                <w:rFonts w:ascii="標楷體" w:eastAsia="標楷體" w:hAnsi="標楷體" w:cs="標楷體" w:hint="eastAsia"/>
                <w:sz w:val="22"/>
              </w:rPr>
              <w:t>請教務處</w:t>
            </w:r>
            <w:r w:rsidR="00005C8F">
              <w:rPr>
                <w:rFonts w:ascii="標楷體" w:eastAsia="標楷體" w:hAnsi="標楷體" w:cs="標楷體" w:hint="eastAsia"/>
                <w:sz w:val="22"/>
              </w:rPr>
              <w:t>於教學研究會請其推薦人選</w:t>
            </w:r>
            <w:r w:rsidR="000E2B27" w:rsidRPr="00F50C8F">
              <w:rPr>
                <w:rFonts w:ascii="標楷體" w:eastAsia="標楷體" w:hAnsi="標楷體" w:cs="標楷體" w:hint="eastAsia"/>
                <w:sz w:val="22"/>
              </w:rPr>
              <w:t>參加培</w:t>
            </w:r>
            <w:r w:rsidRPr="00F50C8F">
              <w:rPr>
                <w:rFonts w:ascii="標楷體" w:eastAsia="標楷體" w:hAnsi="標楷體" w:cs="標楷體" w:hint="eastAsia"/>
                <w:sz w:val="22"/>
              </w:rPr>
              <w:t>訓</w:t>
            </w:r>
            <w:r w:rsidR="001967BC" w:rsidRPr="00F50C8F">
              <w:rPr>
                <w:rFonts w:ascii="標楷體" w:eastAsia="標楷體" w:hAnsi="標楷體" w:cs="標楷體" w:hint="eastAsia"/>
                <w:sz w:val="22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93309D" w:rsidRPr="00F50C8F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教務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93309D" w:rsidRPr="00F50C8F" w:rsidRDefault="003B218E" w:rsidP="001910D1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/>
                <w:sz w:val="22"/>
              </w:rPr>
              <w:t>教育局來文已轉知</w:t>
            </w:r>
            <w:proofErr w:type="gramStart"/>
            <w:r w:rsidRPr="00F50C8F">
              <w:rPr>
                <w:rFonts w:ascii="標楷體" w:eastAsia="標楷體" w:hAnsi="標楷體" w:cs="標楷體"/>
                <w:sz w:val="22"/>
              </w:rPr>
              <w:t>各部別召集人</w:t>
            </w:r>
            <w:proofErr w:type="gramEnd"/>
            <w:r w:rsidRPr="00F50C8F">
              <w:rPr>
                <w:rFonts w:ascii="標楷體" w:eastAsia="標楷體" w:hAnsi="標楷體" w:cs="標楷體"/>
                <w:sz w:val="22"/>
              </w:rPr>
              <w:t>。</w:t>
            </w:r>
          </w:p>
          <w:p w:rsidR="00B66320" w:rsidRPr="00F50C8F" w:rsidRDefault="00B66320" w:rsidP="001910D1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B66320" w:rsidRPr="00F50C8F" w:rsidRDefault="00B66320" w:rsidP="001910D1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3309D" w:rsidRPr="00F50C8F" w:rsidRDefault="0093309D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0E2B27" w:rsidRPr="00F50C8F" w:rsidRDefault="000E2B27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A157DB" w:rsidRPr="00F50C8F" w:rsidRDefault="00A157D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F50C8F" w:rsidRPr="00F50C8F" w:rsidTr="008B1E6B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93309D" w:rsidRPr="00F50C8F" w:rsidRDefault="00CD3674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93309D" w:rsidRPr="00F50C8F" w:rsidRDefault="0093309D" w:rsidP="00972547">
            <w:pPr>
              <w:spacing w:line="260" w:lineRule="exact"/>
              <w:ind w:leftChars="12" w:left="31" w:hangingChars="1" w:hanging="2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校園安全維護</w:t>
            </w:r>
            <w:proofErr w:type="gramStart"/>
            <w:r w:rsidRPr="00F50C8F">
              <w:rPr>
                <w:rFonts w:ascii="標楷體" w:eastAsia="標楷體" w:hAnsi="標楷體"/>
                <w:sz w:val="22"/>
              </w:rPr>
              <w:t>—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年度「自行檢核項目」，請學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處、總務處合作擬定作業流程及落實執行(例:人、車、門禁安全及洽公人員由專人引導等)。</w:t>
            </w:r>
          </w:p>
          <w:p w:rsidR="0093309D" w:rsidRPr="00F50C8F" w:rsidRDefault="0093309D" w:rsidP="008B1E6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3309D" w:rsidRPr="00F50C8F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總務處</w:t>
            </w:r>
          </w:p>
          <w:p w:rsidR="00A27123" w:rsidRPr="00F50C8F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1D189B" w:rsidRPr="00F50C8F" w:rsidRDefault="001D189B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1D189B" w:rsidRPr="00F50C8F" w:rsidRDefault="001D189B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1D189B" w:rsidRPr="00F50C8F" w:rsidRDefault="00E46D8F" w:rsidP="001D189B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 xml:space="preserve">    </w:t>
            </w:r>
          </w:p>
          <w:p w:rsidR="00A27123" w:rsidRPr="00F50C8F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E91F23" w:rsidRPr="00F50C8F" w:rsidRDefault="00E91F23" w:rsidP="00E91F23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cs="標楷體"/>
                <w:sz w:val="22"/>
              </w:rPr>
              <w:t>後續依</w:t>
            </w:r>
            <w:r w:rsidRPr="00F50C8F">
              <w:rPr>
                <w:rFonts w:ascii="標楷體" w:eastAsia="標楷體" w:hAnsi="標楷體" w:hint="eastAsia"/>
                <w:sz w:val="22"/>
              </w:rPr>
              <w:t>臺北市教育局104年8月21日北市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校安字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第10438440600號教育局修訂「各級學校校園安全維護實施計畫」修訂。</w:t>
            </w:r>
          </w:p>
          <w:p w:rsidR="00B66320" w:rsidRPr="00F50C8F" w:rsidRDefault="00E91F23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/>
                <w:sz w:val="22"/>
              </w:rPr>
              <w:t>與總務處合作</w:t>
            </w:r>
            <w:proofErr w:type="gramStart"/>
            <w:r w:rsidRPr="00F50C8F">
              <w:rPr>
                <w:rFonts w:ascii="標楷體" w:eastAsia="標楷體" w:hAnsi="標楷體" w:cs="標楷體"/>
                <w:sz w:val="22"/>
              </w:rPr>
              <w:t>研</w:t>
            </w:r>
            <w:proofErr w:type="gramEnd"/>
            <w:r w:rsidRPr="00F50C8F">
              <w:rPr>
                <w:rFonts w:ascii="標楷體" w:eastAsia="標楷體" w:hAnsi="標楷體" w:cs="標楷體"/>
                <w:sz w:val="22"/>
              </w:rPr>
              <w:t>擬相關流程。</w:t>
            </w:r>
          </w:p>
        </w:tc>
        <w:tc>
          <w:tcPr>
            <w:tcW w:w="567" w:type="dxa"/>
            <w:shd w:val="clear" w:color="auto" w:fill="auto"/>
          </w:tcPr>
          <w:p w:rsidR="0093309D" w:rsidRPr="00F50C8F" w:rsidRDefault="0093309D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A157DB" w:rsidRPr="00F50C8F" w:rsidRDefault="00A157D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F50C8F" w:rsidRPr="00F50C8F" w:rsidTr="008B1E6B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93309D" w:rsidRPr="00F50C8F" w:rsidRDefault="00CD3674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BE660D" w:rsidRPr="00F50C8F" w:rsidRDefault="0093309D" w:rsidP="00A90B49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期末各班班級幹部敘獎情形有落差-請學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處於導師會議宣導：依「班級幹部敘獎標準」辦理。</w:t>
            </w:r>
          </w:p>
        </w:tc>
        <w:tc>
          <w:tcPr>
            <w:tcW w:w="992" w:type="dxa"/>
            <w:shd w:val="clear" w:color="auto" w:fill="auto"/>
          </w:tcPr>
          <w:p w:rsidR="0093309D" w:rsidRPr="00F50C8F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93309D" w:rsidRPr="00F50C8F" w:rsidRDefault="00C972CB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/>
                <w:sz w:val="22"/>
              </w:rPr>
              <w:t>已於導師會議進行宣導工作。</w:t>
            </w:r>
          </w:p>
          <w:p w:rsidR="00B66320" w:rsidRPr="00F50C8F" w:rsidRDefault="00B66320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B66320" w:rsidRPr="00F50C8F" w:rsidRDefault="00B66320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3309D" w:rsidRPr="00F50C8F" w:rsidRDefault="00B66320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A</w:t>
            </w:r>
          </w:p>
        </w:tc>
      </w:tr>
      <w:tr w:rsidR="00F50C8F" w:rsidRPr="00F50C8F" w:rsidTr="008B1E6B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93309D" w:rsidRPr="00F50C8F" w:rsidRDefault="00CD3674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93309D" w:rsidRPr="00F50C8F" w:rsidRDefault="0093309D" w:rsidP="0034377A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學生健康-</w:t>
            </w:r>
            <w:r w:rsidRPr="00F50C8F">
              <w:rPr>
                <w:rFonts w:ascii="標楷體" w:eastAsia="標楷體" w:hAnsi="標楷體" w:cs="標楷體" w:hint="eastAsia"/>
                <w:sz w:val="22"/>
              </w:rPr>
              <w:t>學生體重控制(</w:t>
            </w:r>
            <w:r w:rsidRPr="00F50C8F">
              <w:rPr>
                <w:rFonts w:ascii="標楷體" w:eastAsia="標楷體" w:hAnsi="標楷體" w:cs="標楷體"/>
                <w:sz w:val="22"/>
              </w:rPr>
              <w:t>BMI</w:t>
            </w:r>
            <w:r w:rsidRPr="00F50C8F">
              <w:rPr>
                <w:rFonts w:ascii="標楷體" w:eastAsia="標楷體" w:hAnsi="標楷體" w:cs="標楷體" w:hint="eastAsia"/>
                <w:sz w:val="22"/>
              </w:rPr>
              <w:t>)超標之學生，仍請護理師依健康體位計畫，儘速宣導執行、追蹤，並請了解家長同意書之同意情形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（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並向家長說明及請家長配合)。</w:t>
            </w:r>
          </w:p>
          <w:p w:rsidR="0096539C" w:rsidRPr="00F50C8F" w:rsidRDefault="00E0679C" w:rsidP="00CB284D">
            <w:pPr>
              <w:spacing w:line="260" w:lineRule="exact"/>
              <w:ind w:leftChars="13" w:left="31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50C8F">
              <w:rPr>
                <w:rFonts w:ascii="標楷體" w:eastAsia="標楷體" w:hAnsi="標楷體" w:cs="新細明體" w:hint="eastAsia"/>
                <w:kern w:val="0"/>
                <w:sz w:val="22"/>
              </w:rPr>
              <w:t>【主席裁示】：另擇期與護理師討論如何以「同理心-讓學生自願參加」方式來推行本項活動。</w:t>
            </w:r>
          </w:p>
          <w:p w:rsidR="003146D4" w:rsidRPr="00F50C8F" w:rsidRDefault="003146D4" w:rsidP="00CB284D">
            <w:pPr>
              <w:spacing w:line="260" w:lineRule="exact"/>
              <w:ind w:leftChars="13" w:left="31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50C8F">
              <w:rPr>
                <w:rFonts w:ascii="標楷體" w:eastAsia="標楷體" w:hAnsi="標楷體" w:cs="新細明體" w:hint="eastAsia"/>
                <w:kern w:val="0"/>
                <w:sz w:val="22"/>
              </w:rPr>
              <w:t>6/21:</w:t>
            </w:r>
            <w:r w:rsidRPr="00F50C8F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="00034904">
              <w:rPr>
                <w:rFonts w:ascii="標楷體" w:eastAsia="標楷體" w:hAnsi="標楷體" w:cs="標楷體" w:hint="eastAsia"/>
                <w:sz w:val="22"/>
              </w:rPr>
              <w:t>本學期執行成效資料，請學</w:t>
            </w:r>
            <w:proofErr w:type="gramStart"/>
            <w:r w:rsidR="00034904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="00034904">
              <w:rPr>
                <w:rFonts w:ascii="標楷體" w:eastAsia="標楷體" w:hAnsi="標楷體" w:cs="標楷體" w:hint="eastAsia"/>
                <w:sz w:val="22"/>
              </w:rPr>
              <w:t>處會後彙整</w:t>
            </w:r>
            <w:r w:rsidRPr="00F50C8F">
              <w:rPr>
                <w:rFonts w:ascii="標楷體" w:eastAsia="標楷體" w:hAnsi="標楷體" w:cs="標楷體" w:hint="eastAsia"/>
                <w:sz w:val="22"/>
              </w:rPr>
              <w:t>送校長室供參。</w:t>
            </w:r>
          </w:p>
        </w:tc>
        <w:tc>
          <w:tcPr>
            <w:tcW w:w="992" w:type="dxa"/>
            <w:shd w:val="clear" w:color="auto" w:fill="auto"/>
          </w:tcPr>
          <w:p w:rsidR="0093309D" w:rsidRPr="00F50C8F" w:rsidRDefault="00A27123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93309D" w:rsidRPr="00F50C8F" w:rsidRDefault="002D6AB2" w:rsidP="002D6AB2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1.</w:t>
            </w:r>
            <w:r w:rsidR="00EA097D" w:rsidRPr="00F50C8F">
              <w:rPr>
                <w:rFonts w:ascii="標楷體" w:eastAsia="標楷體" w:hAnsi="標楷體" w:cs="標楷體"/>
                <w:sz w:val="22"/>
              </w:rPr>
              <w:t>已持續進行。</w:t>
            </w:r>
          </w:p>
          <w:p w:rsidR="00B90246" w:rsidRPr="00F50C8F" w:rsidRDefault="002D6AB2" w:rsidP="002D6AB2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Cs w:val="24"/>
              </w:rPr>
              <w:t>2.</w:t>
            </w:r>
            <w:r w:rsidR="00B90246" w:rsidRPr="00F50C8F">
              <w:rPr>
                <w:rFonts w:ascii="標楷體" w:eastAsia="標楷體" w:hAnsi="標楷體" w:hint="eastAsia"/>
                <w:szCs w:val="24"/>
              </w:rPr>
              <w:t>由護理師6/27(二)結算參與學生之總步數，結業式當日進行頒獎。</w:t>
            </w:r>
          </w:p>
          <w:p w:rsidR="00B66320" w:rsidRPr="00F50C8F" w:rsidRDefault="00B66320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B66320" w:rsidRPr="00F50C8F" w:rsidRDefault="00B66320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93EF9" w:rsidRPr="00F50C8F" w:rsidRDefault="00C93EF9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  <w:p w:rsidR="0093309D" w:rsidRPr="00F50C8F" w:rsidRDefault="00A157DB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B</w:t>
            </w:r>
          </w:p>
        </w:tc>
      </w:tr>
      <w:tr w:rsidR="00CD3674" w:rsidRPr="00F50C8F" w:rsidTr="008B1E6B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CD3674" w:rsidRPr="00F50C8F" w:rsidRDefault="00CD3674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CD3674" w:rsidRPr="00F50C8F" w:rsidRDefault="00CD3674" w:rsidP="0034377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家長詢問畢業生留校(6/9~30)及暑假期間是否提供交通車、住宿等事宜。</w:t>
            </w:r>
          </w:p>
          <w:p w:rsidR="00CD3674" w:rsidRPr="00F50C8F" w:rsidRDefault="00CD3674" w:rsidP="00CB284D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50C8F">
              <w:rPr>
                <w:rFonts w:ascii="標楷體" w:eastAsia="標楷體" w:hAnsi="標楷體" w:hint="eastAsia"/>
                <w:sz w:val="22"/>
              </w:rPr>
              <w:t>【主席裁示】:畢業生留校-高中職參考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友校例辦理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，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綜職班發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調查表，依家長意願；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表藝班依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個別課可至期末；</w:t>
            </w:r>
            <w:proofErr w:type="gramStart"/>
            <w:r w:rsidRPr="00F50C8F">
              <w:rPr>
                <w:rFonts w:ascii="標楷體" w:eastAsia="標楷體" w:hAnsi="標楷體" w:hint="eastAsia"/>
                <w:sz w:val="22"/>
              </w:rPr>
              <w:t>國中小依本校</w:t>
            </w:r>
            <w:proofErr w:type="gramEnd"/>
            <w:r w:rsidRPr="00F50C8F">
              <w:rPr>
                <w:rFonts w:ascii="標楷體" w:eastAsia="標楷體" w:hAnsi="標楷體" w:hint="eastAsia"/>
                <w:sz w:val="22"/>
              </w:rPr>
              <w:t>往例辦理；暑假期間原則上不提供交通車及住宿。</w:t>
            </w:r>
          </w:p>
        </w:tc>
        <w:tc>
          <w:tcPr>
            <w:tcW w:w="992" w:type="dxa"/>
            <w:shd w:val="clear" w:color="auto" w:fill="auto"/>
          </w:tcPr>
          <w:p w:rsidR="00CD3674" w:rsidRPr="00F50C8F" w:rsidRDefault="004451F8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4451F8" w:rsidRPr="00F50C8F" w:rsidRDefault="004451F8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4451F8" w:rsidRPr="00F50C8F" w:rsidRDefault="004451F8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</w:p>
          <w:p w:rsidR="004451F8" w:rsidRPr="00F50C8F" w:rsidRDefault="004451F8" w:rsidP="001A7B7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F50C8F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50C8F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  <w:shd w:val="clear" w:color="auto" w:fill="auto"/>
          </w:tcPr>
          <w:p w:rsidR="00CD3674" w:rsidRPr="00F50C8F" w:rsidRDefault="00CD3674" w:rsidP="006C7403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3674" w:rsidRPr="00F50C8F" w:rsidRDefault="00B66320" w:rsidP="002C563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F50C8F">
              <w:rPr>
                <w:rFonts w:ascii="標楷體" w:eastAsia="標楷體" w:hAnsi="標楷體" w:cs="標楷體" w:hint="eastAsia"/>
                <w:b/>
                <w:sz w:val="22"/>
              </w:rPr>
              <w:t>A</w:t>
            </w:r>
          </w:p>
        </w:tc>
      </w:tr>
    </w:tbl>
    <w:p w:rsidR="005F2A55" w:rsidRPr="00F50C8F" w:rsidRDefault="005F2A55" w:rsidP="005A668C">
      <w:pPr>
        <w:spacing w:line="2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3D73F8" w:rsidRPr="00F50C8F" w:rsidRDefault="00671157" w:rsidP="00AA1CA4">
      <w:pPr>
        <w:spacing w:line="280" w:lineRule="exact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F50C8F">
        <w:rPr>
          <w:rFonts w:ascii="標楷體" w:eastAsia="標楷體" w:hAnsi="標楷體" w:cs="Times New Roman" w:hint="eastAsia"/>
          <w:sz w:val="28"/>
          <w:szCs w:val="28"/>
        </w:rPr>
        <w:t>柒</w:t>
      </w:r>
      <w:proofErr w:type="gramEnd"/>
      <w:r w:rsidR="003D73F8" w:rsidRPr="00F50C8F">
        <w:rPr>
          <w:rFonts w:ascii="標楷體" w:eastAsia="標楷體" w:hAnsi="標楷體" w:cs="Times New Roman" w:hint="eastAsia"/>
          <w:sz w:val="28"/>
          <w:szCs w:val="28"/>
        </w:rPr>
        <w:t>.各處室工作報告</w:t>
      </w:r>
    </w:p>
    <w:p w:rsidR="00EB2915" w:rsidRPr="00F50C8F" w:rsidRDefault="008D6075" w:rsidP="00AA1CA4">
      <w:pPr>
        <w:spacing w:line="2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50C8F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proofErr w:type="gramStart"/>
      <w:r w:rsidR="003D73F8" w:rsidRPr="00F50C8F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3D73F8" w:rsidRPr="00F50C8F">
        <w:rPr>
          <w:rFonts w:ascii="標楷體" w:eastAsia="標楷體" w:hAnsi="標楷體" w:cs="Times New Roman" w:hint="eastAsia"/>
          <w:sz w:val="28"/>
          <w:szCs w:val="28"/>
        </w:rPr>
        <w:t>.教務處</w:t>
      </w:r>
    </w:p>
    <w:p w:rsidR="00715011" w:rsidRPr="00F50C8F" w:rsidRDefault="00D55ED9" w:rsidP="00AA1CA4">
      <w:pPr>
        <w:widowControl/>
        <w:spacing w:line="280" w:lineRule="exact"/>
        <w:ind w:left="686" w:hanging="365"/>
        <w:jc w:val="both"/>
        <w:rPr>
          <w:rFonts w:ascii="標楷體" w:eastAsia="標楷體" w:hAnsi="標楷體" w:cs="新細明體"/>
          <w:kern w:val="0"/>
          <w:szCs w:val="24"/>
        </w:rPr>
      </w:pPr>
      <w:r w:rsidRPr="00F50C8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EB2915" w:rsidRPr="00F50C8F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="00EB2915" w:rsidRPr="00F50C8F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="00EB2915" w:rsidRPr="00F50C8F">
        <w:rPr>
          <w:rFonts w:ascii="標楷體" w:eastAsia="標楷體" w:hAnsi="標楷體" w:cs="新細明體" w:hint="eastAsia"/>
          <w:kern w:val="0"/>
          <w:szCs w:val="24"/>
        </w:rPr>
        <w:t>)教學組    </w:t>
      </w:r>
    </w:p>
    <w:p w:rsidR="007132AD" w:rsidRPr="00F50C8F" w:rsidRDefault="00EB2915" w:rsidP="00D402DB">
      <w:pPr>
        <w:spacing w:line="280" w:lineRule="exact"/>
        <w:ind w:leftChars="293" w:left="1106" w:hangingChars="168" w:hanging="40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cs="新細明體" w:hint="eastAsia"/>
          <w:kern w:val="0"/>
          <w:szCs w:val="24"/>
        </w:rPr>
        <w:t> </w:t>
      </w:r>
      <w:r w:rsidR="007132AD" w:rsidRPr="00F50C8F">
        <w:rPr>
          <w:rFonts w:ascii="標楷體" w:eastAsia="標楷體" w:hAnsi="標楷體" w:hint="eastAsia"/>
        </w:rPr>
        <w:t>1.</w:t>
      </w:r>
      <w:r w:rsidR="007132AD" w:rsidRPr="00F50C8F">
        <w:rPr>
          <w:rFonts w:ascii="標楷體" w:eastAsia="標楷體" w:hAnsi="標楷體"/>
        </w:rPr>
        <w:t>6/19（一）音樂</w:t>
      </w:r>
      <w:r w:rsidR="007132AD" w:rsidRPr="00F50C8F">
        <w:rPr>
          <w:rFonts w:ascii="標楷體" w:eastAsia="標楷體" w:hAnsi="標楷體" w:hint="eastAsia"/>
        </w:rPr>
        <w:t>個別課程期末測驗結束，共有26人次參與本次測驗，結果將另行通知。申請下學期音樂個別課程者於6/23（五）前至教務處報名。</w:t>
      </w:r>
    </w:p>
    <w:p w:rsidR="007132AD" w:rsidRPr="00F50C8F" w:rsidRDefault="00D54267" w:rsidP="008B1E6B">
      <w:pPr>
        <w:spacing w:line="280" w:lineRule="exact"/>
        <w:ind w:leftChars="293" w:left="986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</w:t>
      </w:r>
      <w:r w:rsidR="007132AD" w:rsidRPr="00F50C8F">
        <w:rPr>
          <w:rFonts w:ascii="標楷體" w:eastAsia="標楷體" w:hAnsi="標楷體" w:hint="eastAsia"/>
        </w:rPr>
        <w:t>2. 6/23（五）13：30國、高中職教學研究會，6/28（三）13：30國小部教學研究會，請</w:t>
      </w:r>
      <w:proofErr w:type="gramStart"/>
      <w:r w:rsidR="007132AD" w:rsidRPr="00F50C8F">
        <w:rPr>
          <w:rFonts w:ascii="標楷體" w:eastAsia="標楷體" w:hAnsi="標楷體" w:hint="eastAsia"/>
        </w:rPr>
        <w:t>各處室需宣導</w:t>
      </w:r>
      <w:proofErr w:type="gramEnd"/>
      <w:r w:rsidR="007132AD" w:rsidRPr="00F50C8F">
        <w:rPr>
          <w:rFonts w:ascii="標楷體" w:eastAsia="標楷體" w:hAnsi="標楷體" w:hint="eastAsia"/>
        </w:rPr>
        <w:t>事項可提供給</w:t>
      </w:r>
      <w:proofErr w:type="gramStart"/>
      <w:r w:rsidR="007132AD" w:rsidRPr="00F50C8F">
        <w:rPr>
          <w:rFonts w:ascii="標楷體" w:eastAsia="標楷體" w:hAnsi="標楷體" w:hint="eastAsia"/>
        </w:rPr>
        <w:t>各部別召集人</w:t>
      </w:r>
      <w:proofErr w:type="gramEnd"/>
      <w:r w:rsidR="007132AD" w:rsidRPr="00F50C8F">
        <w:rPr>
          <w:rFonts w:ascii="標楷體" w:eastAsia="標楷體" w:hAnsi="標楷體" w:hint="eastAsia"/>
        </w:rPr>
        <w:t>，亦請各部</w:t>
      </w:r>
      <w:proofErr w:type="gramStart"/>
      <w:r w:rsidR="007132AD" w:rsidRPr="00F50C8F">
        <w:rPr>
          <w:rFonts w:ascii="標楷體" w:eastAsia="標楷體" w:hAnsi="標楷體" w:hint="eastAsia"/>
        </w:rPr>
        <w:t>召集人會畢後</w:t>
      </w:r>
      <w:proofErr w:type="gramEnd"/>
      <w:r w:rsidR="007132AD" w:rsidRPr="00F50C8F">
        <w:rPr>
          <w:rFonts w:ascii="標楷體" w:eastAsia="標楷體" w:hAnsi="標楷體" w:hint="eastAsia"/>
        </w:rPr>
        <w:t>將紀錄送至教學組。</w:t>
      </w:r>
    </w:p>
    <w:p w:rsidR="007132AD" w:rsidRPr="00F50C8F" w:rsidRDefault="00D54267" w:rsidP="008B1E6B">
      <w:pPr>
        <w:spacing w:line="280" w:lineRule="exact"/>
        <w:ind w:leftChars="293" w:left="986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</w:t>
      </w:r>
      <w:r w:rsidR="007132AD" w:rsidRPr="00F50C8F">
        <w:rPr>
          <w:rFonts w:ascii="標楷體" w:eastAsia="標楷體" w:hAnsi="標楷體" w:hint="eastAsia"/>
        </w:rPr>
        <w:t>3.6/27（二）12：40</w:t>
      </w:r>
      <w:proofErr w:type="gramStart"/>
      <w:r w:rsidR="007132AD" w:rsidRPr="00F50C8F">
        <w:rPr>
          <w:rFonts w:ascii="標楷體" w:eastAsia="標楷體" w:hAnsi="標楷體" w:hint="eastAsia"/>
        </w:rPr>
        <w:t>期末課發會</w:t>
      </w:r>
      <w:proofErr w:type="gramEnd"/>
      <w:r w:rsidR="007132AD" w:rsidRPr="00F50C8F">
        <w:rPr>
          <w:rFonts w:ascii="標楷體" w:eastAsia="標楷體" w:hAnsi="標楷體" w:hint="eastAsia"/>
        </w:rPr>
        <w:t>，會議通知將另行發放，再請相關人員準時與會。</w:t>
      </w:r>
    </w:p>
    <w:p w:rsidR="007132AD" w:rsidRPr="00F50C8F" w:rsidRDefault="00D54267" w:rsidP="008B1E6B">
      <w:pPr>
        <w:spacing w:line="280" w:lineRule="exact"/>
        <w:ind w:leftChars="293" w:left="986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</w:t>
      </w:r>
      <w:r w:rsidR="007132AD" w:rsidRPr="00F50C8F">
        <w:rPr>
          <w:rFonts w:ascii="標楷體" w:eastAsia="標楷體" w:hAnsi="標楷體" w:hint="eastAsia"/>
        </w:rPr>
        <w:t>4.6/28（三）、6/29（四）為期末定期評量。</w:t>
      </w:r>
    </w:p>
    <w:p w:rsidR="00B66320" w:rsidRPr="00F50C8F" w:rsidRDefault="001A1F81" w:rsidP="008B1E6B">
      <w:pPr>
        <w:spacing w:line="280" w:lineRule="exact"/>
        <w:ind w:leftChars="293" w:left="986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5.</w:t>
      </w:r>
      <w:r w:rsidR="00B66320" w:rsidRPr="00F50C8F">
        <w:rPr>
          <w:rFonts w:ascii="標楷體" w:eastAsia="標楷體" w:hAnsi="標楷體" w:hint="eastAsia"/>
        </w:rPr>
        <w:t>6/28</w:t>
      </w:r>
      <w:r w:rsidRPr="00F50C8F">
        <w:rPr>
          <w:rFonts w:ascii="標楷體" w:eastAsia="標楷體" w:hAnsi="標楷體" w:hint="eastAsia"/>
        </w:rPr>
        <w:t>(三)</w:t>
      </w:r>
      <w:r w:rsidR="00B66320" w:rsidRPr="00F50C8F">
        <w:rPr>
          <w:rFonts w:ascii="標楷體" w:eastAsia="標楷體" w:hAnsi="標楷體" w:hint="eastAsia"/>
        </w:rPr>
        <w:t>下午學生參加微軟活動</w:t>
      </w:r>
      <w:r w:rsidRPr="00F50C8F">
        <w:rPr>
          <w:rFonts w:ascii="標楷體" w:eastAsia="標楷體" w:hAnsi="標楷體" w:hint="eastAsia"/>
        </w:rPr>
        <w:t>，</w:t>
      </w:r>
      <w:proofErr w:type="gramStart"/>
      <w:r w:rsidR="00B66320" w:rsidRPr="00F50C8F">
        <w:rPr>
          <w:rFonts w:ascii="標楷體" w:eastAsia="標楷體" w:hAnsi="標楷體" w:hint="eastAsia"/>
        </w:rPr>
        <w:t>請實輔處</w:t>
      </w:r>
      <w:proofErr w:type="gramEnd"/>
      <w:r w:rsidR="00B66320" w:rsidRPr="00F50C8F">
        <w:rPr>
          <w:rFonts w:ascii="標楷體" w:eastAsia="標楷體" w:hAnsi="標楷體" w:hint="eastAsia"/>
        </w:rPr>
        <w:t>提供名單，以利進行考試調整</w:t>
      </w:r>
    </w:p>
    <w:p w:rsidR="00715011" w:rsidRPr="00F50C8F" w:rsidRDefault="005503DB" w:rsidP="00AA1CA4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F50C8F">
        <w:rPr>
          <w:rFonts w:ascii="標楷體" w:eastAsia="標楷體" w:hAnsi="標楷體" w:cs="新細明體" w:hint="eastAsia"/>
          <w:kern w:val="0"/>
          <w:szCs w:val="24"/>
        </w:rPr>
        <w:t>   </w:t>
      </w:r>
      <w:r w:rsidR="00EB2915" w:rsidRPr="00F50C8F">
        <w:rPr>
          <w:rFonts w:ascii="標楷體" w:eastAsia="標楷體" w:hAnsi="標楷體" w:cs="新細明體" w:hint="eastAsia"/>
          <w:kern w:val="0"/>
          <w:szCs w:val="24"/>
        </w:rPr>
        <w:t> (二)註冊組     </w:t>
      </w:r>
    </w:p>
    <w:p w:rsidR="007132AD" w:rsidRPr="00F50C8F" w:rsidRDefault="00EB2915" w:rsidP="00A07C02">
      <w:pPr>
        <w:widowControl/>
        <w:shd w:val="clear" w:color="auto" w:fill="FFFFFF"/>
        <w:spacing w:line="280" w:lineRule="exact"/>
        <w:ind w:leftChars="295" w:left="989" w:hangingChars="117" w:hanging="281"/>
        <w:rPr>
          <w:rFonts w:ascii="標楷體" w:eastAsia="標楷體" w:hAnsi="標楷體"/>
        </w:rPr>
      </w:pPr>
      <w:r w:rsidRPr="00F50C8F">
        <w:rPr>
          <w:rFonts w:ascii="標楷體" w:eastAsia="標楷體" w:hAnsi="標楷體" w:cs="新細明體" w:hint="eastAsia"/>
          <w:kern w:val="0"/>
          <w:szCs w:val="24"/>
        </w:rPr>
        <w:t> </w:t>
      </w:r>
      <w:r w:rsidR="007132AD" w:rsidRPr="00F50C8F">
        <w:rPr>
          <w:rFonts w:ascii="標楷體" w:eastAsia="標楷體" w:hAnsi="標楷體"/>
        </w:rPr>
        <w:t>1.6/22（四）高中職新生報到</w:t>
      </w:r>
      <w:r w:rsidR="00A07C02" w:rsidRPr="00F50C8F">
        <w:rPr>
          <w:rFonts w:ascii="標楷體" w:eastAsia="標楷體" w:hAnsi="標楷體" w:hint="eastAsia"/>
        </w:rPr>
        <w:t>、</w:t>
      </w:r>
      <w:r w:rsidR="00A07C02" w:rsidRPr="00F50C8F">
        <w:rPr>
          <w:rFonts w:ascii="標楷體" w:eastAsia="標楷體" w:hAnsi="標楷體"/>
        </w:rPr>
        <w:t>6/23（五）國中新生報到</w:t>
      </w:r>
      <w:r w:rsidR="00A07C02" w:rsidRPr="00F50C8F">
        <w:rPr>
          <w:rFonts w:ascii="標楷體" w:eastAsia="標楷體" w:hAnsi="標楷體" w:hint="eastAsia"/>
        </w:rPr>
        <w:t>，</w:t>
      </w:r>
      <w:r w:rsidR="00B66320" w:rsidRPr="00F50C8F">
        <w:rPr>
          <w:rFonts w:ascii="標楷體" w:eastAsia="標楷體" w:hAnsi="標楷體" w:hint="eastAsia"/>
        </w:rPr>
        <w:t>各報到關卡無固定順序，請現場人員協助引導</w:t>
      </w:r>
    </w:p>
    <w:p w:rsidR="007132AD" w:rsidRPr="00F50C8F" w:rsidRDefault="009F3067" w:rsidP="004D15EA">
      <w:pPr>
        <w:widowControl/>
        <w:shd w:val="clear" w:color="auto" w:fill="FFFFFF"/>
        <w:spacing w:line="280" w:lineRule="exact"/>
        <w:ind w:leftChars="355" w:left="1560" w:hangingChars="295" w:hanging="708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>2</w:t>
      </w:r>
      <w:r w:rsidR="007132AD" w:rsidRPr="00F50C8F">
        <w:rPr>
          <w:rFonts w:ascii="標楷體" w:eastAsia="標楷體" w:hAnsi="標楷體" w:hint="eastAsia"/>
        </w:rPr>
        <w:t>.填報特教通報網</w:t>
      </w:r>
      <w:proofErr w:type="gramStart"/>
      <w:r w:rsidR="007132AD" w:rsidRPr="00F50C8F">
        <w:rPr>
          <w:rFonts w:ascii="標楷體" w:eastAsia="標楷體" w:hAnsi="標楷體" w:hint="eastAsia"/>
        </w:rPr>
        <w:t>自評表</w:t>
      </w:r>
      <w:proofErr w:type="gramEnd"/>
      <w:r w:rsidR="007132AD" w:rsidRPr="00F50C8F">
        <w:rPr>
          <w:rFonts w:ascii="標楷體" w:eastAsia="標楷體" w:hAnsi="標楷體" w:hint="eastAsia"/>
        </w:rPr>
        <w:t>、檢核表。</w:t>
      </w:r>
    </w:p>
    <w:p w:rsidR="007132AD" w:rsidRPr="00F50C8F" w:rsidRDefault="009F3067" w:rsidP="004D15EA">
      <w:pPr>
        <w:widowControl/>
        <w:shd w:val="clear" w:color="auto" w:fill="FFFFFF"/>
        <w:spacing w:line="280" w:lineRule="exact"/>
        <w:ind w:leftChars="354" w:left="1131" w:hangingChars="117" w:hanging="281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lastRenderedPageBreak/>
        <w:t>3</w:t>
      </w:r>
      <w:r w:rsidR="007132AD" w:rsidRPr="00F50C8F">
        <w:rPr>
          <w:rFonts w:ascii="標楷體" w:eastAsia="標楷體" w:hAnsi="標楷體" w:hint="eastAsia"/>
        </w:rPr>
        <w:t>.接收新生資料，貝</w:t>
      </w:r>
      <w:proofErr w:type="gramStart"/>
      <w:r w:rsidR="007132AD" w:rsidRPr="00F50C8F">
        <w:rPr>
          <w:rFonts w:ascii="標楷體" w:eastAsia="標楷體" w:hAnsi="標楷體" w:hint="eastAsia"/>
        </w:rPr>
        <w:t>貝班尚</w:t>
      </w:r>
      <w:proofErr w:type="gramEnd"/>
      <w:r w:rsidR="007132AD" w:rsidRPr="00F50C8F">
        <w:rPr>
          <w:rFonts w:ascii="標楷體" w:eastAsia="標楷體" w:hAnsi="標楷體" w:hint="eastAsia"/>
        </w:rPr>
        <w:t>有1名額，寶寶尚有1名安置未報到。七忠8名，孝班9名，忠班8名，</w:t>
      </w:r>
      <w:proofErr w:type="gramStart"/>
      <w:r w:rsidR="007132AD" w:rsidRPr="00F50C8F">
        <w:rPr>
          <w:rFonts w:ascii="標楷體" w:eastAsia="標楷體" w:hAnsi="標楷體" w:hint="eastAsia"/>
        </w:rPr>
        <w:t>表藝班</w:t>
      </w:r>
      <w:proofErr w:type="gramEnd"/>
      <w:r w:rsidR="007132AD" w:rsidRPr="00F50C8F">
        <w:rPr>
          <w:rFonts w:ascii="標楷體" w:eastAsia="標楷體" w:hAnsi="標楷體" w:hint="eastAsia"/>
        </w:rPr>
        <w:t>5位，</w:t>
      </w:r>
      <w:proofErr w:type="gramStart"/>
      <w:r w:rsidR="007132AD" w:rsidRPr="00F50C8F">
        <w:rPr>
          <w:rFonts w:ascii="標楷體" w:eastAsia="標楷體" w:hAnsi="標楷體" w:hint="eastAsia"/>
        </w:rPr>
        <w:t>綜職班</w:t>
      </w:r>
      <w:proofErr w:type="gramEnd"/>
      <w:r w:rsidR="007132AD" w:rsidRPr="00F50C8F">
        <w:rPr>
          <w:rFonts w:ascii="標楷體" w:eastAsia="標楷體" w:hAnsi="標楷體" w:hint="eastAsia"/>
        </w:rPr>
        <w:t>2位。目前有兩位高中職學生有提出改科別，確認後將提</w:t>
      </w:r>
      <w:proofErr w:type="gramStart"/>
      <w:r w:rsidR="007132AD" w:rsidRPr="00F50C8F">
        <w:rPr>
          <w:rFonts w:ascii="標楷體" w:eastAsia="標楷體" w:hAnsi="標楷體" w:hint="eastAsia"/>
        </w:rPr>
        <w:t>特推會</w:t>
      </w:r>
      <w:proofErr w:type="gramEnd"/>
      <w:r w:rsidR="007132AD" w:rsidRPr="00F50C8F">
        <w:rPr>
          <w:rFonts w:ascii="標楷體" w:eastAsia="標楷體" w:hAnsi="標楷體" w:hint="eastAsia"/>
        </w:rPr>
        <w:t>。</w:t>
      </w:r>
    </w:p>
    <w:p w:rsidR="00EB2915" w:rsidRPr="00F50C8F" w:rsidRDefault="00EB2915" w:rsidP="00AA1CA4">
      <w:pPr>
        <w:widowControl/>
        <w:spacing w:line="280" w:lineRule="exact"/>
        <w:ind w:left="710" w:hanging="341"/>
        <w:jc w:val="both"/>
        <w:rPr>
          <w:rFonts w:ascii="標楷體" w:eastAsia="標楷體" w:hAnsi="標楷體" w:cs="新細明體"/>
          <w:kern w:val="0"/>
          <w:szCs w:val="24"/>
        </w:rPr>
      </w:pPr>
      <w:r w:rsidRPr="00F50C8F">
        <w:rPr>
          <w:rFonts w:ascii="標楷體" w:eastAsia="標楷體" w:hAnsi="標楷體" w:cs="新細明體" w:hint="eastAsia"/>
          <w:kern w:val="0"/>
          <w:szCs w:val="24"/>
        </w:rPr>
        <w:t>(三)</w:t>
      </w:r>
      <w:proofErr w:type="gramStart"/>
      <w:r w:rsidRPr="00F50C8F">
        <w:rPr>
          <w:rFonts w:ascii="標楷體" w:eastAsia="標楷體" w:hAnsi="標楷體" w:cs="新細明體" w:hint="eastAsia"/>
          <w:kern w:val="0"/>
          <w:szCs w:val="24"/>
        </w:rPr>
        <w:t>資設組</w:t>
      </w:r>
      <w:proofErr w:type="gramEnd"/>
      <w:r w:rsidRPr="00F50C8F">
        <w:rPr>
          <w:rFonts w:ascii="標楷體" w:eastAsia="標楷體" w:hAnsi="標楷體" w:cs="新細明體" w:hint="eastAsia"/>
          <w:kern w:val="0"/>
          <w:szCs w:val="24"/>
        </w:rPr>
        <w:t xml:space="preserve">    </w:t>
      </w:r>
    </w:p>
    <w:p w:rsidR="007132AD" w:rsidRPr="00F50C8F" w:rsidRDefault="007132AD" w:rsidP="00FC0B1A">
      <w:pPr>
        <w:spacing w:line="280" w:lineRule="exact"/>
        <w:ind w:leftChars="354" w:left="1131" w:hangingChars="117" w:hanging="281"/>
        <w:rPr>
          <w:rFonts w:ascii="標楷體" w:eastAsia="標楷體" w:hAnsi="標楷體"/>
        </w:rPr>
      </w:pPr>
      <w:r w:rsidRPr="00F50C8F">
        <w:rPr>
          <w:rFonts w:ascii="標楷體" w:eastAsia="標楷體" w:hAnsi="標楷體"/>
        </w:rPr>
        <w:t>1.填報資訊整備度資訊軟硬體盤點、電子白板建置、使用與</w:t>
      </w:r>
      <w:proofErr w:type="gramStart"/>
      <w:r w:rsidRPr="00F50C8F">
        <w:rPr>
          <w:rFonts w:ascii="標楷體" w:eastAsia="標楷體" w:hAnsi="標楷體"/>
        </w:rPr>
        <w:t>汰</w:t>
      </w:r>
      <w:proofErr w:type="gramEnd"/>
      <w:r w:rsidRPr="00F50C8F">
        <w:rPr>
          <w:rFonts w:ascii="標楷體" w:eastAsia="標楷體" w:hAnsi="標楷體"/>
        </w:rPr>
        <w:t>換情形調查。</w:t>
      </w:r>
    </w:p>
    <w:p w:rsidR="007132AD" w:rsidRPr="00F50C8F" w:rsidRDefault="007132AD" w:rsidP="00FC0B1A">
      <w:pPr>
        <w:spacing w:line="280" w:lineRule="exact"/>
        <w:ind w:leftChars="354" w:left="1131" w:hangingChars="117" w:hanging="281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>2.統計</w:t>
      </w:r>
      <w:r w:rsidRPr="00F50C8F">
        <w:rPr>
          <w:rFonts w:ascii="標楷體" w:eastAsia="標楷體" w:hAnsi="標楷體"/>
        </w:rPr>
        <w:t>105學年度學生輔具借用資料</w:t>
      </w:r>
      <w:r w:rsidRPr="00F50C8F">
        <w:rPr>
          <w:rFonts w:ascii="標楷體" w:eastAsia="標楷體" w:hAnsi="標楷體" w:hint="eastAsia"/>
        </w:rPr>
        <w:t>。</w:t>
      </w:r>
    </w:p>
    <w:p w:rsidR="007132AD" w:rsidRPr="00F50C8F" w:rsidRDefault="007132AD" w:rsidP="00FC0B1A">
      <w:pPr>
        <w:spacing w:line="280" w:lineRule="exact"/>
        <w:ind w:leftChars="354" w:left="1131" w:hangingChars="117" w:hanging="281"/>
        <w:rPr>
          <w:rFonts w:ascii="標楷體" w:eastAsia="標楷體" w:hAnsi="標楷體"/>
        </w:rPr>
      </w:pPr>
      <w:r w:rsidRPr="00F50C8F">
        <w:rPr>
          <w:rFonts w:ascii="標楷體" w:eastAsia="標楷體" w:hAnsi="標楷體"/>
        </w:rPr>
        <w:t>3.辦理</w:t>
      </w:r>
      <w:proofErr w:type="gramStart"/>
      <w:r w:rsidRPr="00F50C8F">
        <w:rPr>
          <w:rFonts w:ascii="標楷體" w:eastAsia="標楷體" w:hAnsi="標楷體"/>
        </w:rPr>
        <w:t>106</w:t>
      </w:r>
      <w:proofErr w:type="gramEnd"/>
      <w:r w:rsidRPr="00F50C8F">
        <w:rPr>
          <w:rFonts w:ascii="標楷體" w:eastAsia="標楷體" w:hAnsi="標楷體"/>
        </w:rPr>
        <w:t>年度一般性補助款指定辦理施政項目核銷及電腦軟體</w:t>
      </w:r>
      <w:proofErr w:type="gramStart"/>
      <w:r w:rsidRPr="00F50C8F">
        <w:rPr>
          <w:rFonts w:ascii="標楷體" w:eastAsia="標楷體" w:hAnsi="標楷體"/>
        </w:rPr>
        <w:t>增加單攤銷</w:t>
      </w:r>
      <w:proofErr w:type="gramEnd"/>
      <w:r w:rsidRPr="00F50C8F">
        <w:rPr>
          <w:rFonts w:ascii="標楷體" w:eastAsia="標楷體" w:hAnsi="標楷體"/>
        </w:rPr>
        <w:t>分配表</w:t>
      </w:r>
      <w:r w:rsidRPr="00F50C8F">
        <w:rPr>
          <w:rFonts w:ascii="標楷體" w:eastAsia="標楷體" w:hAnsi="標楷體" w:hint="eastAsia"/>
        </w:rPr>
        <w:t>。</w:t>
      </w:r>
    </w:p>
    <w:p w:rsidR="007132AD" w:rsidRPr="00F50C8F" w:rsidRDefault="007132AD" w:rsidP="00FC0B1A">
      <w:pPr>
        <w:spacing w:line="280" w:lineRule="exact"/>
        <w:ind w:leftChars="354" w:left="1131" w:hangingChars="117" w:hanging="281"/>
        <w:rPr>
          <w:rFonts w:ascii="標楷體" w:eastAsia="標楷體" w:hAnsi="標楷體"/>
        </w:rPr>
      </w:pPr>
      <w:r w:rsidRPr="00F50C8F">
        <w:rPr>
          <w:rFonts w:ascii="標楷體" w:eastAsia="標楷體" w:hAnsi="標楷體"/>
        </w:rPr>
        <w:t>4.執行校內預算投影機3台採購與裝設，地點為</w:t>
      </w:r>
      <w:r w:rsidRPr="00F50C8F">
        <w:rPr>
          <w:rFonts w:ascii="標楷體" w:eastAsia="標楷體" w:hAnsi="標楷體" w:hint="eastAsia"/>
        </w:rPr>
        <w:t>：</w:t>
      </w:r>
      <w:proofErr w:type="gramStart"/>
      <w:r w:rsidRPr="00F50C8F">
        <w:rPr>
          <w:rFonts w:ascii="標楷體" w:eastAsia="標楷體" w:hAnsi="標楷體"/>
        </w:rPr>
        <w:t>實輔處團輔</w:t>
      </w:r>
      <w:proofErr w:type="gramEnd"/>
      <w:r w:rsidRPr="00F50C8F">
        <w:rPr>
          <w:rFonts w:ascii="標楷體" w:eastAsia="標楷體" w:hAnsi="標楷體"/>
        </w:rPr>
        <w:t>室、1樓音樂教室、幼兒部教室</w:t>
      </w:r>
      <w:r w:rsidRPr="00F50C8F">
        <w:rPr>
          <w:rFonts w:ascii="標楷體" w:eastAsia="標楷體" w:hAnsi="標楷體" w:hint="eastAsia"/>
        </w:rPr>
        <w:t>。</w:t>
      </w:r>
    </w:p>
    <w:p w:rsidR="00EB2915" w:rsidRPr="00F50C8F" w:rsidRDefault="00FC0B1A" w:rsidP="00AA1CA4">
      <w:pPr>
        <w:widowControl/>
        <w:spacing w:line="280" w:lineRule="exact"/>
        <w:ind w:left="686" w:hanging="365"/>
        <w:jc w:val="both"/>
        <w:rPr>
          <w:rFonts w:ascii="標楷體" w:eastAsia="標楷體" w:hAnsi="標楷體" w:cs="新細明體"/>
          <w:kern w:val="0"/>
          <w:szCs w:val="24"/>
        </w:rPr>
      </w:pPr>
      <w:r w:rsidRPr="00F50C8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EB2915" w:rsidRPr="00F50C8F">
        <w:rPr>
          <w:rFonts w:ascii="標楷體" w:eastAsia="標楷體" w:hAnsi="標楷體" w:cs="新細明體" w:hint="eastAsia"/>
          <w:kern w:val="0"/>
          <w:szCs w:val="24"/>
        </w:rPr>
        <w:t>(四)出版組</w:t>
      </w:r>
    </w:p>
    <w:p w:rsidR="007132AD" w:rsidRPr="00F50C8F" w:rsidRDefault="007132AD" w:rsidP="00FC0B1A">
      <w:pPr>
        <w:spacing w:line="280" w:lineRule="exact"/>
        <w:ind w:leftChars="355" w:left="1560" w:hangingChars="295" w:hanging="708"/>
        <w:rPr>
          <w:rFonts w:ascii="標楷體" w:eastAsia="標楷體" w:hAnsi="標楷體"/>
        </w:rPr>
      </w:pPr>
      <w:r w:rsidRPr="00F50C8F">
        <w:rPr>
          <w:rFonts w:ascii="標楷體" w:eastAsia="標楷體" w:hAnsi="標楷體"/>
        </w:rPr>
        <w:t>1.6/6（二）圖書導讀，</w:t>
      </w:r>
      <w:r w:rsidRPr="00F50C8F">
        <w:rPr>
          <w:rFonts w:ascii="標楷體" w:eastAsia="標楷體" w:hAnsi="標楷體" w:hint="eastAsia"/>
        </w:rPr>
        <w:t>高中職</w:t>
      </w:r>
      <w:r w:rsidRPr="00F50C8F">
        <w:rPr>
          <w:rFonts w:ascii="標楷體" w:eastAsia="標楷體" w:hAnsi="標楷體"/>
        </w:rPr>
        <w:t>(</w:t>
      </w:r>
      <w:r w:rsidRPr="00F50C8F">
        <w:rPr>
          <w:rFonts w:ascii="標楷體" w:eastAsia="標楷體" w:hAnsi="標楷體" w:hint="eastAsia"/>
        </w:rPr>
        <w:t>楊依菱同學</w:t>
      </w:r>
      <w:r w:rsidRPr="00F50C8F">
        <w:rPr>
          <w:rFonts w:ascii="標楷體" w:eastAsia="標楷體" w:hAnsi="標楷體"/>
        </w:rPr>
        <w:t>)</w:t>
      </w:r>
      <w:r w:rsidRPr="00F50C8F">
        <w:rPr>
          <w:rFonts w:ascii="標楷體" w:eastAsia="標楷體" w:hAnsi="標楷體" w:hint="eastAsia"/>
        </w:rPr>
        <w:t>、國中部</w:t>
      </w:r>
      <w:r w:rsidRPr="00F50C8F">
        <w:rPr>
          <w:rFonts w:ascii="標楷體" w:eastAsia="標楷體" w:hAnsi="標楷體"/>
        </w:rPr>
        <w:t>(</w:t>
      </w:r>
      <w:r w:rsidRPr="00F50C8F">
        <w:rPr>
          <w:rFonts w:ascii="標楷體" w:eastAsia="標楷體" w:hAnsi="標楷體" w:hint="eastAsia"/>
        </w:rPr>
        <w:t>紀乃勳主任</w:t>
      </w:r>
      <w:r w:rsidRPr="00F50C8F">
        <w:rPr>
          <w:rFonts w:ascii="標楷體" w:eastAsia="標楷體" w:hAnsi="標楷體"/>
        </w:rPr>
        <w:t>)</w:t>
      </w:r>
      <w:r w:rsidRPr="00F50C8F">
        <w:rPr>
          <w:rFonts w:ascii="標楷體" w:eastAsia="標楷體" w:hAnsi="標楷體" w:hint="eastAsia"/>
        </w:rPr>
        <w:t>。</w:t>
      </w:r>
    </w:p>
    <w:p w:rsidR="007132AD" w:rsidRPr="00F50C8F" w:rsidRDefault="007132AD" w:rsidP="00FC0B1A">
      <w:pPr>
        <w:spacing w:line="280" w:lineRule="exact"/>
        <w:ind w:leftChars="355" w:left="1560" w:hangingChars="295" w:hanging="708"/>
        <w:rPr>
          <w:rFonts w:ascii="標楷體" w:eastAsia="標楷體" w:hAnsi="標楷體"/>
        </w:rPr>
      </w:pPr>
      <w:r w:rsidRPr="00F50C8F">
        <w:rPr>
          <w:rFonts w:ascii="標楷體" w:eastAsia="標楷體" w:hAnsi="標楷體"/>
        </w:rPr>
        <w:t>2.6/16（五）幼兒部手指</w:t>
      </w:r>
      <w:proofErr w:type="gramStart"/>
      <w:r w:rsidRPr="00F50C8F">
        <w:rPr>
          <w:rFonts w:ascii="標楷體" w:eastAsia="標楷體" w:hAnsi="標楷體"/>
        </w:rPr>
        <w:t>謠</w:t>
      </w:r>
      <w:proofErr w:type="gramEnd"/>
      <w:r w:rsidRPr="00F50C8F">
        <w:rPr>
          <w:rFonts w:ascii="標楷體" w:eastAsia="標楷體" w:hAnsi="標楷體"/>
        </w:rPr>
        <w:t>比賽。</w:t>
      </w:r>
    </w:p>
    <w:p w:rsidR="007132AD" w:rsidRPr="00F50C8F" w:rsidRDefault="007132AD" w:rsidP="00FC0B1A">
      <w:pPr>
        <w:spacing w:line="280" w:lineRule="exact"/>
        <w:ind w:leftChars="355" w:left="1560" w:hangingChars="295" w:hanging="708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>3.製作第三次</w:t>
      </w:r>
      <w:proofErr w:type="gramStart"/>
      <w:r w:rsidRPr="00F50C8F">
        <w:rPr>
          <w:rFonts w:ascii="標楷體" w:eastAsia="標楷體" w:hAnsi="標楷體" w:hint="eastAsia"/>
        </w:rPr>
        <w:t>段考點字</w:t>
      </w:r>
      <w:proofErr w:type="gramEnd"/>
      <w:r w:rsidRPr="00F50C8F">
        <w:rPr>
          <w:rFonts w:ascii="標楷體" w:eastAsia="標楷體" w:hAnsi="標楷體" w:hint="eastAsia"/>
        </w:rPr>
        <w:t>試卷。</w:t>
      </w:r>
    </w:p>
    <w:p w:rsidR="007132AD" w:rsidRPr="00F50C8F" w:rsidRDefault="007132AD" w:rsidP="00FC0B1A">
      <w:pPr>
        <w:spacing w:line="280" w:lineRule="exact"/>
        <w:ind w:leftChars="355" w:left="1560" w:hangingChars="295" w:hanging="708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>4.統計下學期教科書數量，申請清大、彰師大有聲書。</w:t>
      </w:r>
    </w:p>
    <w:p w:rsidR="007132AD" w:rsidRPr="00F50C8F" w:rsidRDefault="007132AD" w:rsidP="00FC0B1A">
      <w:pPr>
        <w:spacing w:line="280" w:lineRule="exact"/>
        <w:ind w:leftChars="355" w:left="1560" w:hangingChars="295" w:hanging="708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>5.統計本學期圖書</w:t>
      </w:r>
      <w:proofErr w:type="gramStart"/>
      <w:r w:rsidRPr="00F50C8F">
        <w:rPr>
          <w:rFonts w:ascii="標楷體" w:eastAsia="標楷體" w:hAnsi="標楷體" w:hint="eastAsia"/>
        </w:rPr>
        <w:t>借閱量排行榜</w:t>
      </w:r>
      <w:proofErr w:type="gramEnd"/>
      <w:r w:rsidRPr="00F50C8F">
        <w:rPr>
          <w:rFonts w:ascii="標楷體" w:eastAsia="標楷體" w:hAnsi="標楷體" w:hint="eastAsia"/>
        </w:rPr>
        <w:t>。</w:t>
      </w:r>
    </w:p>
    <w:p w:rsidR="007132AD" w:rsidRPr="00F50C8F" w:rsidRDefault="007132AD" w:rsidP="00FC0B1A">
      <w:pPr>
        <w:spacing w:line="280" w:lineRule="exact"/>
        <w:ind w:leftChars="355" w:left="1560" w:hangingChars="295" w:hanging="708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>6.發放國立台灣圖書館圖書夏日帶著走閱讀小書包報名表。</w:t>
      </w:r>
    </w:p>
    <w:p w:rsidR="007132AD" w:rsidRPr="00F50C8F" w:rsidRDefault="007132AD" w:rsidP="00AE3DB0">
      <w:pPr>
        <w:spacing w:line="280" w:lineRule="exact"/>
        <w:ind w:leftChars="354" w:left="1131" w:hangingChars="117" w:hanging="281"/>
        <w:rPr>
          <w:rFonts w:ascii="標楷體" w:eastAsia="標楷體" w:hAnsi="標楷體"/>
        </w:rPr>
      </w:pPr>
      <w:r w:rsidRPr="00F50C8F">
        <w:rPr>
          <w:rFonts w:ascii="標楷體" w:eastAsia="標楷體" w:hAnsi="標楷體"/>
        </w:rPr>
        <w:t>7.</w:t>
      </w:r>
      <w:r w:rsidRPr="00F50C8F">
        <w:rPr>
          <w:rFonts w:ascii="標楷體" w:eastAsia="標楷體" w:hAnsi="標楷體" w:hint="eastAsia"/>
        </w:rPr>
        <w:t>圖書室圖書報廢整理進度，目前共計錄音帶有聲書</w:t>
      </w:r>
      <w:r w:rsidRPr="00F50C8F">
        <w:rPr>
          <w:rFonts w:ascii="標楷體" w:eastAsia="標楷體" w:hAnsi="標楷體"/>
        </w:rPr>
        <w:t>529</w:t>
      </w:r>
      <w:r w:rsidRPr="00F50C8F">
        <w:rPr>
          <w:rFonts w:ascii="標楷體" w:eastAsia="標楷體" w:hAnsi="標楷體" w:hint="eastAsia"/>
        </w:rPr>
        <w:t>冊</w:t>
      </w:r>
      <w:r w:rsidRPr="00F50C8F">
        <w:rPr>
          <w:rFonts w:ascii="標楷體" w:eastAsia="標楷體" w:hAnsi="標楷體"/>
        </w:rPr>
        <w:t>(2987</w:t>
      </w:r>
      <w:proofErr w:type="gramStart"/>
      <w:r w:rsidRPr="00F50C8F">
        <w:rPr>
          <w:rFonts w:ascii="標楷體" w:eastAsia="標楷體" w:hAnsi="標楷體" w:hint="eastAsia"/>
        </w:rPr>
        <w:t>捲</w:t>
      </w:r>
      <w:proofErr w:type="gramEnd"/>
      <w:r w:rsidRPr="00F50C8F">
        <w:rPr>
          <w:rFonts w:ascii="標楷體" w:eastAsia="標楷體" w:hAnsi="標楷體"/>
        </w:rPr>
        <w:t>)</w:t>
      </w:r>
      <w:r w:rsidRPr="00F50C8F">
        <w:rPr>
          <w:rFonts w:ascii="標楷體" w:eastAsia="標楷體" w:hAnsi="標楷體" w:hint="eastAsia"/>
        </w:rPr>
        <w:t>、一般圖書</w:t>
      </w:r>
      <w:r w:rsidRPr="00F50C8F">
        <w:rPr>
          <w:rFonts w:ascii="標楷體" w:eastAsia="標楷體" w:hAnsi="標楷體"/>
        </w:rPr>
        <w:t>194</w:t>
      </w:r>
      <w:r w:rsidRPr="00F50C8F">
        <w:rPr>
          <w:rFonts w:ascii="標楷體" w:eastAsia="標楷體" w:hAnsi="標楷體" w:hint="eastAsia"/>
        </w:rPr>
        <w:t>冊，點字書</w:t>
      </w:r>
      <w:r w:rsidRPr="00F50C8F">
        <w:rPr>
          <w:rFonts w:ascii="標楷體" w:eastAsia="標楷體" w:hAnsi="標楷體"/>
        </w:rPr>
        <w:t>7</w:t>
      </w:r>
      <w:r w:rsidRPr="00F50C8F">
        <w:rPr>
          <w:rFonts w:ascii="標楷體" w:eastAsia="標楷體" w:hAnsi="標楷體" w:hint="eastAsia"/>
        </w:rPr>
        <w:t>冊。</w:t>
      </w:r>
    </w:p>
    <w:p w:rsidR="00715011" w:rsidRPr="00F50C8F" w:rsidRDefault="00715011" w:rsidP="00AA1CA4">
      <w:pPr>
        <w:widowControl/>
        <w:spacing w:line="280" w:lineRule="exact"/>
        <w:ind w:left="686" w:hanging="365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F50C8F">
        <w:rPr>
          <w:rFonts w:ascii="標楷體" w:eastAsia="標楷體" w:hAnsi="標楷體" w:cs="新細明體" w:hint="eastAsia"/>
          <w:kern w:val="0"/>
          <w:sz w:val="28"/>
          <w:szCs w:val="24"/>
        </w:rPr>
        <w:t>二.學</w:t>
      </w:r>
      <w:proofErr w:type="gramStart"/>
      <w:r w:rsidRPr="00F50C8F">
        <w:rPr>
          <w:rFonts w:ascii="標楷體" w:eastAsia="標楷體" w:hAnsi="標楷體" w:cs="新細明體" w:hint="eastAsia"/>
          <w:kern w:val="0"/>
          <w:sz w:val="28"/>
          <w:szCs w:val="24"/>
        </w:rPr>
        <w:t>務</w:t>
      </w:r>
      <w:proofErr w:type="gramEnd"/>
      <w:r w:rsidRPr="00F50C8F">
        <w:rPr>
          <w:rFonts w:ascii="標楷體" w:eastAsia="標楷體" w:hAnsi="標楷體" w:cs="新細明體" w:hint="eastAsia"/>
          <w:kern w:val="0"/>
          <w:sz w:val="28"/>
          <w:szCs w:val="24"/>
        </w:rPr>
        <w:t>處</w:t>
      </w:r>
    </w:p>
    <w:p w:rsidR="00E74616" w:rsidRPr="00F50C8F" w:rsidRDefault="009F7E60" w:rsidP="00273FFA">
      <w:pPr>
        <w:spacing w:line="280" w:lineRule="exact"/>
        <w:ind w:leftChars="-118" w:hangingChars="101" w:hanging="283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73FFA" w:rsidRPr="00F50C8F">
        <w:rPr>
          <w:rFonts w:ascii="標楷體" w:eastAsia="標楷體" w:hAnsi="標楷體" w:hint="eastAsia"/>
          <w:sz w:val="28"/>
          <w:szCs w:val="28"/>
        </w:rPr>
        <w:t xml:space="preserve"> </w:t>
      </w:r>
      <w:r w:rsidR="00E74616" w:rsidRPr="00F50C8F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E74616" w:rsidRPr="00F50C8F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E74616" w:rsidRPr="00F50C8F">
        <w:rPr>
          <w:rFonts w:ascii="標楷體" w:eastAsia="標楷體" w:hAnsi="標楷體" w:cs="Times New Roman" w:hint="eastAsia"/>
          <w:szCs w:val="24"/>
        </w:rPr>
        <w:t>)訓育組</w:t>
      </w:r>
    </w:p>
    <w:p w:rsidR="00270435" w:rsidRPr="00F50C8F" w:rsidRDefault="00C320F0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   </w:t>
      </w:r>
      <w:r w:rsidR="00FE3A6F" w:rsidRPr="00F50C8F">
        <w:rPr>
          <w:rFonts w:ascii="標楷體,Times New Roman" w:eastAsia="標楷體,Times New Roman" w:hAnsi="標楷體,Times New Roman" w:cs="標楷體,Times New Roman"/>
        </w:rPr>
        <w:t xml:space="preserve">  </w:t>
      </w:r>
      <w:r w:rsidR="008D00C7" w:rsidRPr="00F50C8F">
        <w:rPr>
          <w:rFonts w:ascii="標楷體" w:eastAsia="標楷體" w:hAnsi="標楷體" w:cs="Times New Roman"/>
        </w:rPr>
        <w:t xml:space="preserve"> </w:t>
      </w:r>
      <w:r w:rsidR="00270435" w:rsidRPr="00F50C8F">
        <w:rPr>
          <w:rFonts w:ascii="標楷體" w:eastAsia="標楷體" w:hAnsi="標楷體" w:hint="eastAsia"/>
        </w:rPr>
        <w:t>1.6/23（五）國</w:t>
      </w:r>
      <w:proofErr w:type="gramStart"/>
      <w:r w:rsidR="00270435" w:rsidRPr="00F50C8F">
        <w:rPr>
          <w:rFonts w:ascii="標楷體" w:eastAsia="標楷體" w:hAnsi="標楷體" w:hint="eastAsia"/>
        </w:rPr>
        <w:t>高中職聯課</w:t>
      </w:r>
      <w:proofErr w:type="gramEnd"/>
      <w:r w:rsidR="00270435" w:rsidRPr="00F50C8F">
        <w:rPr>
          <w:rFonts w:ascii="標楷體" w:eastAsia="標楷體" w:hAnsi="標楷體" w:hint="eastAsia"/>
        </w:rPr>
        <w:t>活動結束。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2.6/30（五）第一節為導師時間；第二、三節為全校大掃除；第四節為結業式。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3.105學年度畢業典禮暨社團成果發表活動圓滿完成，感謝各位同仁的協助，畢業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　典禮檢討事項如下。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(1)應事前</w:t>
      </w:r>
      <w:r w:rsidRPr="00F50C8F">
        <w:rPr>
          <w:rFonts w:ascii="標楷體" w:eastAsia="標楷體" w:hAnsi="標楷體"/>
        </w:rPr>
        <w:t>召開工作人員會議，</w:t>
      </w:r>
      <w:r w:rsidRPr="00F50C8F">
        <w:rPr>
          <w:rFonts w:ascii="標楷體" w:eastAsia="標楷體" w:hAnsi="標楷體" w:hint="eastAsia"/>
        </w:rPr>
        <w:t>告知協助同仁</w:t>
      </w:r>
      <w:r w:rsidRPr="00F50C8F">
        <w:rPr>
          <w:rFonts w:ascii="標楷體" w:eastAsia="標楷體" w:hAnsi="標楷體"/>
        </w:rPr>
        <w:t>工作事項</w:t>
      </w:r>
      <w:r w:rsidRPr="00F50C8F">
        <w:rPr>
          <w:rFonts w:ascii="標楷體" w:eastAsia="標楷體" w:hAnsi="標楷體" w:hint="eastAsia"/>
        </w:rPr>
        <w:t>，以免於彩排當天尚不知道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　　</w:t>
      </w:r>
      <w:r w:rsidR="009F471E" w:rsidRPr="00F50C8F">
        <w:rPr>
          <w:rFonts w:ascii="標楷體" w:eastAsia="標楷體" w:hAnsi="標楷體" w:hint="eastAsia"/>
        </w:rPr>
        <w:t xml:space="preserve"> </w:t>
      </w:r>
      <w:r w:rsidRPr="00F50C8F">
        <w:rPr>
          <w:rFonts w:ascii="標楷體" w:eastAsia="標楷體" w:hAnsi="標楷體" w:hint="eastAsia"/>
        </w:rPr>
        <w:t>工作分配情形。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(2)</w:t>
      </w:r>
      <w:r w:rsidRPr="00F50C8F">
        <w:rPr>
          <w:rFonts w:ascii="標楷體" w:eastAsia="標楷體" w:hAnsi="標楷體"/>
        </w:rPr>
        <w:t>畢業典禮畢業生</w:t>
      </w:r>
      <w:r w:rsidRPr="00F50C8F">
        <w:rPr>
          <w:rFonts w:ascii="標楷體" w:eastAsia="標楷體" w:hAnsi="標楷體" w:hint="eastAsia"/>
        </w:rPr>
        <w:t>彩排建議</w:t>
      </w:r>
      <w:r w:rsidRPr="00F50C8F">
        <w:rPr>
          <w:rFonts w:ascii="標楷體" w:eastAsia="標楷體" w:hAnsi="標楷體"/>
        </w:rPr>
        <w:t>由</w:t>
      </w:r>
      <w:r w:rsidRPr="00F50C8F">
        <w:rPr>
          <w:rFonts w:ascii="標楷體" w:eastAsia="標楷體" w:hAnsi="標楷體" w:hint="eastAsia"/>
        </w:rPr>
        <w:t>兩</w:t>
      </w:r>
      <w:r w:rsidRPr="00F50C8F">
        <w:rPr>
          <w:rFonts w:ascii="標楷體" w:eastAsia="標楷體" w:hAnsi="標楷體"/>
        </w:rPr>
        <w:t>天縮短為</w:t>
      </w:r>
      <w:r w:rsidRPr="00F50C8F">
        <w:rPr>
          <w:rFonts w:ascii="標楷體" w:eastAsia="標楷體" w:hAnsi="標楷體" w:hint="eastAsia"/>
        </w:rPr>
        <w:t>一</w:t>
      </w:r>
      <w:r w:rsidRPr="00F50C8F">
        <w:rPr>
          <w:rFonts w:ascii="標楷體" w:eastAsia="標楷體" w:hAnsi="標楷體"/>
        </w:rPr>
        <w:t>天</w:t>
      </w:r>
      <w:r w:rsidRPr="00F50C8F">
        <w:rPr>
          <w:rFonts w:ascii="標楷體" w:eastAsia="標楷體" w:hAnsi="標楷體" w:hint="eastAsia"/>
        </w:rPr>
        <w:t>，全校於典禮前一天進行彩排。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(3)校園巡禮可請教師提供各場地之各班級小故事，可用事先錄製或是錄音該場地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　　</w:t>
      </w:r>
      <w:r w:rsidR="009F471E" w:rsidRPr="00F50C8F">
        <w:rPr>
          <w:rFonts w:ascii="標楷體" w:eastAsia="標楷體" w:hAnsi="標楷體" w:hint="eastAsia"/>
        </w:rPr>
        <w:t xml:space="preserve"> </w:t>
      </w:r>
      <w:r w:rsidRPr="00F50C8F">
        <w:rPr>
          <w:rFonts w:ascii="標楷體" w:eastAsia="標楷體" w:hAnsi="標楷體" w:hint="eastAsia"/>
        </w:rPr>
        <w:t>聲音，讓學生更有共鳴。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(4)建議於典禮簽到處，由一人負責統整貴賓名單，於典禮開始前傳遞給校長，待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　　</w:t>
      </w:r>
      <w:r w:rsidR="009F471E" w:rsidRPr="00F50C8F">
        <w:rPr>
          <w:rFonts w:ascii="標楷體" w:eastAsia="標楷體" w:hAnsi="標楷體" w:hint="eastAsia"/>
        </w:rPr>
        <w:t xml:space="preserve"> </w:t>
      </w:r>
      <w:r w:rsidRPr="00F50C8F">
        <w:rPr>
          <w:rFonts w:ascii="標楷體" w:eastAsia="標楷體" w:hAnsi="標楷體" w:hint="eastAsia"/>
        </w:rPr>
        <w:t>典禮開始後始到現場之貴賓，才使用小紙條傳遞給主持人，避免遺漏貴賓名單。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(5)畢業生進場，可以一個、一個進場，主持人邊介紹邊出場，介紹完畢後，可以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　　</w:t>
      </w:r>
      <w:r w:rsidR="009F471E" w:rsidRPr="00F50C8F">
        <w:rPr>
          <w:rFonts w:ascii="標楷體" w:eastAsia="標楷體" w:hAnsi="標楷體" w:hint="eastAsia"/>
        </w:rPr>
        <w:t xml:space="preserve"> </w:t>
      </w:r>
      <w:r w:rsidRPr="00F50C8F">
        <w:rPr>
          <w:rFonts w:ascii="標楷體" w:eastAsia="標楷體" w:hAnsi="標楷體" w:hint="eastAsia"/>
        </w:rPr>
        <w:t>請學生說，例如：我是</w:t>
      </w:r>
      <w:proofErr w:type="gramStart"/>
      <w:r w:rsidRPr="00F50C8F">
        <w:rPr>
          <w:rFonts w:ascii="標楷體" w:eastAsia="標楷體" w:hAnsi="標楷體" w:hint="eastAsia"/>
        </w:rPr>
        <w:t>某某，</w:t>
      </w:r>
      <w:proofErr w:type="gramEnd"/>
      <w:r w:rsidRPr="00F50C8F">
        <w:rPr>
          <w:rFonts w:ascii="標楷體" w:eastAsia="標楷體" w:hAnsi="標楷體" w:hint="eastAsia"/>
        </w:rPr>
        <w:t>我畢業了；或是畢業生</w:t>
      </w:r>
      <w:proofErr w:type="gramStart"/>
      <w:r w:rsidRPr="00F50C8F">
        <w:rPr>
          <w:rFonts w:ascii="標楷體" w:eastAsia="標楷體" w:hAnsi="標楷體" w:hint="eastAsia"/>
        </w:rPr>
        <w:t>想說的一句</w:t>
      </w:r>
      <w:proofErr w:type="gramEnd"/>
      <w:r w:rsidRPr="00F50C8F">
        <w:rPr>
          <w:rFonts w:ascii="標楷體" w:eastAsia="標楷體" w:hAnsi="標楷體" w:hint="eastAsia"/>
        </w:rPr>
        <w:t>話。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　　　　　 (6)</w:t>
      </w:r>
      <w:r w:rsidRPr="00F50C8F">
        <w:rPr>
          <w:rFonts w:ascii="標楷體" w:eastAsia="標楷體" w:hAnsi="標楷體"/>
        </w:rPr>
        <w:t>建議頒獎時，可放映</w:t>
      </w:r>
      <w:r w:rsidRPr="00F50C8F">
        <w:rPr>
          <w:rFonts w:ascii="標楷體" w:eastAsia="標楷體" w:hAnsi="標楷體" w:hint="eastAsia"/>
        </w:rPr>
        <w:t>授</w:t>
      </w:r>
      <w:r w:rsidRPr="00F50C8F">
        <w:rPr>
          <w:rFonts w:ascii="標楷體" w:eastAsia="標楷體" w:hAnsi="標楷體"/>
        </w:rPr>
        <w:t>獎學生名單。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　　　　　 (7)學生上</w:t>
      </w:r>
      <w:proofErr w:type="gramStart"/>
      <w:r w:rsidRPr="00F50C8F">
        <w:rPr>
          <w:rFonts w:ascii="標楷體" w:eastAsia="標楷體" w:hAnsi="標楷體" w:hint="eastAsia"/>
        </w:rPr>
        <w:t>臺</w:t>
      </w:r>
      <w:proofErr w:type="gramEnd"/>
      <w:r w:rsidRPr="00F50C8F">
        <w:rPr>
          <w:rFonts w:ascii="標楷體" w:eastAsia="標楷體" w:hAnsi="標楷體" w:hint="eastAsia"/>
        </w:rPr>
        <w:t>領獎時，喊到學生名字，可以大聲答「有」，或是揮手表示。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  (8)建議各項獎項由導師或是與該獎項關聯度高的師長手中領取。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(9)各畢業班學生之表演，建議以團體表演為主，不接受個人演出。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　　　　　 (10)</w:t>
      </w:r>
      <w:proofErr w:type="gramStart"/>
      <w:r w:rsidRPr="00F50C8F">
        <w:rPr>
          <w:rFonts w:ascii="標楷體" w:eastAsia="標楷體" w:hAnsi="標楷體" w:hint="eastAsia"/>
        </w:rPr>
        <w:t>各班</w:t>
      </w:r>
      <w:r w:rsidRPr="00F50C8F">
        <w:rPr>
          <w:rFonts w:ascii="標楷體" w:eastAsia="標楷體" w:hAnsi="標楷體"/>
        </w:rPr>
        <w:t>合照</w:t>
      </w:r>
      <w:proofErr w:type="gramEnd"/>
      <w:r w:rsidRPr="00F50C8F">
        <w:rPr>
          <w:rFonts w:ascii="標楷體" w:eastAsia="標楷體" w:hAnsi="標楷體" w:hint="eastAsia"/>
        </w:rPr>
        <w:t>之照片</w:t>
      </w:r>
      <w:r w:rsidRPr="00F50C8F">
        <w:rPr>
          <w:rFonts w:ascii="標楷體" w:eastAsia="標楷體" w:hAnsi="標楷體"/>
        </w:rPr>
        <w:t>部分，建議加</w:t>
      </w:r>
      <w:proofErr w:type="gramStart"/>
      <w:r w:rsidRPr="00F50C8F">
        <w:rPr>
          <w:rFonts w:ascii="標楷體" w:eastAsia="標楷體" w:hAnsi="標楷體"/>
        </w:rPr>
        <w:t>註</w:t>
      </w:r>
      <w:proofErr w:type="gramEnd"/>
      <w:r w:rsidRPr="00F50C8F">
        <w:rPr>
          <w:rFonts w:ascii="標楷體" w:eastAsia="標楷體" w:hAnsi="標楷體"/>
        </w:rPr>
        <w:t>文字說明。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　　　　　 (11)在校生代表、畢業生代表及畢業生家長致詞時建議到</w:t>
      </w:r>
      <w:proofErr w:type="gramStart"/>
      <w:r w:rsidRPr="00F50C8F">
        <w:rPr>
          <w:rFonts w:ascii="標楷體" w:eastAsia="標楷體" w:hAnsi="標楷體" w:hint="eastAsia"/>
        </w:rPr>
        <w:t>臺</w:t>
      </w:r>
      <w:proofErr w:type="gramEnd"/>
      <w:r w:rsidRPr="00F50C8F">
        <w:rPr>
          <w:rFonts w:ascii="標楷體" w:eastAsia="標楷體" w:hAnsi="標楷體" w:hint="eastAsia"/>
        </w:rPr>
        <w:t>上，面對</w:t>
      </w:r>
      <w:proofErr w:type="gramStart"/>
      <w:r w:rsidRPr="00F50C8F">
        <w:rPr>
          <w:rFonts w:ascii="標楷體" w:eastAsia="標楷體" w:hAnsi="標楷體" w:hint="eastAsia"/>
        </w:rPr>
        <w:t>臺</w:t>
      </w:r>
      <w:proofErr w:type="gramEnd"/>
      <w:r w:rsidRPr="00F50C8F">
        <w:rPr>
          <w:rFonts w:ascii="標楷體" w:eastAsia="標楷體" w:hAnsi="標楷體" w:hint="eastAsia"/>
        </w:rPr>
        <w:t>下觀眾。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  (12)</w:t>
      </w:r>
      <w:r w:rsidRPr="00F50C8F">
        <w:rPr>
          <w:rFonts w:ascii="標楷體" w:eastAsia="標楷體" w:hAnsi="標楷體"/>
        </w:rPr>
        <w:t>建議</w:t>
      </w:r>
      <w:r w:rsidRPr="00F50C8F">
        <w:rPr>
          <w:rFonts w:ascii="標楷體" w:eastAsia="標楷體" w:hAnsi="標楷體" w:hint="eastAsia"/>
        </w:rPr>
        <w:t>於校內</w:t>
      </w:r>
      <w:r w:rsidRPr="00F50C8F">
        <w:rPr>
          <w:rFonts w:ascii="標楷體" w:eastAsia="標楷體" w:hAnsi="標楷體"/>
        </w:rPr>
        <w:t>設置小型舞</w:t>
      </w:r>
      <w:r w:rsidRPr="00F50C8F">
        <w:rPr>
          <w:rFonts w:ascii="標楷體" w:eastAsia="標楷體" w:hAnsi="標楷體" w:hint="eastAsia"/>
        </w:rPr>
        <w:t>臺或拍照地點</w:t>
      </w:r>
      <w:r w:rsidRPr="00F50C8F">
        <w:rPr>
          <w:rFonts w:ascii="標楷體" w:eastAsia="標楷體" w:hAnsi="標楷體"/>
        </w:rPr>
        <w:t>供學生與家長拍照留念。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  (13)建議畢業生可穿洋裝及西裝進場。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　　　　　 (14)建議可以開設畢業典禮直播影片。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　　　　　 (15)畢業典禮雙主持人建議可由學生擔任。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　　　　　4.105學年度社團成果發表，檢討事項如下。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(1)若無現場表演之社團，應製作投影片介紹或海報張貼。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(2)社團介紹可由主持人與該社團社長進行確認，講稿可更生動。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(3)建議有社團非廣告時間，讓社團設計小廣告，鼓勵及宣傳大家加入。</w:t>
      </w:r>
    </w:p>
    <w:p w:rsidR="00270435" w:rsidRPr="00F50C8F" w:rsidRDefault="00270435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  <w:r w:rsidRPr="00F50C8F">
        <w:rPr>
          <w:rFonts w:ascii="標楷體" w:eastAsia="標楷體" w:hAnsi="標楷體" w:hint="eastAsia"/>
        </w:rPr>
        <w:t xml:space="preserve">  　　　　　(4)建議可邀約巡迴輔導學生來觀賞表演，或是邀請高中社團共同演出。</w:t>
      </w:r>
    </w:p>
    <w:p w:rsidR="00C45D6F" w:rsidRPr="00F50C8F" w:rsidRDefault="00C45D6F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/>
        </w:rPr>
      </w:pPr>
    </w:p>
    <w:p w:rsidR="00FE3A6F" w:rsidRPr="00F50C8F" w:rsidRDefault="00FE3A6F" w:rsidP="00273FFA">
      <w:pPr>
        <w:spacing w:line="280" w:lineRule="exact"/>
        <w:ind w:leftChars="-118" w:hangingChars="118" w:hanging="283"/>
        <w:jc w:val="both"/>
        <w:rPr>
          <w:rFonts w:ascii="標楷體" w:eastAsia="標楷體" w:hAnsi="標楷體" w:cs="Times New Roman"/>
          <w:b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lastRenderedPageBreak/>
        <w:t xml:space="preserve">     </w:t>
      </w:r>
      <w:r w:rsidRPr="00F50C8F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E111E5" w:rsidRPr="00F50C8F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F50C8F">
        <w:rPr>
          <w:rFonts w:ascii="標楷體" w:eastAsia="標楷體" w:hAnsi="標楷體" w:cs="Times New Roman" w:hint="eastAsia"/>
          <w:b/>
          <w:szCs w:val="24"/>
        </w:rPr>
        <w:t>(二)生輔組：</w:t>
      </w:r>
    </w:p>
    <w:p w:rsidR="00843162" w:rsidRPr="00F50C8F" w:rsidRDefault="00FE3A6F" w:rsidP="00A40431">
      <w:pPr>
        <w:spacing w:line="280" w:lineRule="exact"/>
        <w:ind w:leftChars="-118" w:hangingChars="118" w:hanging="283"/>
        <w:rPr>
          <w:rFonts w:ascii="標楷體" w:eastAsia="標楷體" w:hAnsi="標楷體" w:cs="Times New Roman"/>
          <w:szCs w:val="24"/>
        </w:rPr>
      </w:pPr>
      <w:r w:rsidRPr="00F50C8F">
        <w:rPr>
          <w:rFonts w:ascii="標楷體,Times New Roman" w:eastAsia="標楷體,Times New Roman" w:hAnsi="標楷體,Times New Roman" w:cs="標楷體,Times New Roman"/>
          <w:b/>
          <w:bCs/>
        </w:rPr>
        <w:t xml:space="preserve">          </w:t>
      </w:r>
      <w:r w:rsidR="00843162" w:rsidRPr="00F50C8F">
        <w:rPr>
          <w:rFonts w:ascii="標楷體" w:eastAsia="標楷體" w:hAnsi="標楷體" w:cs="Times New Roman" w:hint="eastAsia"/>
          <w:szCs w:val="24"/>
        </w:rPr>
        <w:t>1.5/22(</w:t>
      </w:r>
      <w:proofErr w:type="gramStart"/>
      <w:r w:rsidR="00843162" w:rsidRPr="00F50C8F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843162" w:rsidRPr="00F50C8F">
        <w:rPr>
          <w:rFonts w:ascii="標楷體" w:eastAsia="標楷體" w:hAnsi="標楷體" w:cs="Times New Roman" w:hint="eastAsia"/>
          <w:szCs w:val="24"/>
        </w:rPr>
        <w:t>)12:40召開第5次性平會議。</w:t>
      </w:r>
    </w:p>
    <w:p w:rsidR="00843162" w:rsidRPr="00F50C8F" w:rsidRDefault="00843162" w:rsidP="00A40431">
      <w:pPr>
        <w:spacing w:line="280" w:lineRule="exact"/>
        <w:ind w:leftChars="-118" w:hangingChars="118" w:hanging="283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　　　　　2.6/8(四)12:40召開第6次性平會議。</w:t>
      </w:r>
    </w:p>
    <w:p w:rsidR="00843162" w:rsidRPr="00F50C8F" w:rsidRDefault="00843162" w:rsidP="00E111E5">
      <w:pPr>
        <w:spacing w:line="280" w:lineRule="exact"/>
        <w:ind w:leftChars="-177" w:hangingChars="177" w:hanging="425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　　　　　</w:t>
      </w:r>
      <w:r w:rsidR="00E111E5" w:rsidRPr="00F50C8F">
        <w:rPr>
          <w:rFonts w:ascii="標楷體" w:eastAsia="標楷體" w:hAnsi="標楷體" w:cs="Times New Roman" w:hint="eastAsia"/>
          <w:szCs w:val="24"/>
        </w:rPr>
        <w:t xml:space="preserve"> </w:t>
      </w:r>
      <w:r w:rsidRPr="00F50C8F">
        <w:rPr>
          <w:rFonts w:ascii="標楷體" w:eastAsia="標楷體" w:hAnsi="標楷體" w:cs="Times New Roman" w:hint="eastAsia"/>
          <w:szCs w:val="24"/>
        </w:rPr>
        <w:t>3.6/29(四)13:15-15:50全校防災演練。</w:t>
      </w:r>
    </w:p>
    <w:p w:rsidR="00843162" w:rsidRPr="00F50C8F" w:rsidRDefault="00843162" w:rsidP="00E111E5">
      <w:pPr>
        <w:spacing w:line="280" w:lineRule="exact"/>
        <w:ind w:leftChars="-118" w:hangingChars="118" w:hanging="283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　　　　　4.依性別平等委員會決議內容，請放學後校園巡視人員加強校門口學生上車安全及</w:t>
      </w:r>
    </w:p>
    <w:p w:rsidR="00843162" w:rsidRPr="00F50C8F" w:rsidRDefault="00843162" w:rsidP="00E111E5">
      <w:pPr>
        <w:spacing w:line="280" w:lineRule="exact"/>
        <w:ind w:leftChars="-118" w:hangingChars="118" w:hanging="283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　　　　　　校園教學區巡視(</w:t>
      </w:r>
      <w:r w:rsidR="00950A67" w:rsidRPr="00F50C8F">
        <w:rPr>
          <w:rFonts w:ascii="標楷體" w:eastAsia="標楷體" w:hAnsi="標楷體" w:cs="Times New Roman" w:hint="eastAsia"/>
          <w:szCs w:val="24"/>
        </w:rPr>
        <w:t>準備室、</w:t>
      </w:r>
      <w:r w:rsidRPr="00F50C8F">
        <w:rPr>
          <w:rFonts w:ascii="標楷體" w:eastAsia="標楷體" w:hAnsi="標楷體" w:cs="Times New Roman" w:hint="eastAsia"/>
          <w:szCs w:val="24"/>
        </w:rPr>
        <w:t>冷氣、電腦、風扇、窗簾…等)。</w:t>
      </w:r>
    </w:p>
    <w:p w:rsidR="00FE3A6F" w:rsidRPr="00F50C8F" w:rsidRDefault="00FE3A6F" w:rsidP="00AA1CA4">
      <w:pPr>
        <w:spacing w:line="280" w:lineRule="exact"/>
        <w:rPr>
          <w:rFonts w:ascii="標楷體" w:eastAsia="標楷體" w:hAnsi="標楷體" w:cs="Times New Roman"/>
          <w:b/>
          <w:szCs w:val="24"/>
        </w:rPr>
      </w:pPr>
      <w:r w:rsidRPr="00F50C8F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F50C8F">
        <w:rPr>
          <w:rFonts w:ascii="標楷體" w:eastAsia="標楷體" w:hAnsi="標楷體" w:cs="Times New Roman" w:hint="eastAsia"/>
          <w:b/>
          <w:szCs w:val="24"/>
        </w:rPr>
        <w:t>(三)體衛組</w:t>
      </w:r>
    </w:p>
    <w:p w:rsidR="007407D7" w:rsidRPr="00F50C8F" w:rsidRDefault="00FE3A6F" w:rsidP="00891EE8">
      <w:pPr>
        <w:spacing w:line="280" w:lineRule="exact"/>
        <w:ind w:leftChars="-118" w:left="1416" w:hangingChars="708" w:hanging="1699"/>
        <w:rPr>
          <w:rFonts w:ascii="標楷體" w:eastAsia="標楷體" w:hAnsi="標楷體" w:cs="Times New Roman"/>
          <w:szCs w:val="24"/>
        </w:rPr>
      </w:pPr>
      <w:r w:rsidRPr="00F50C8F">
        <w:rPr>
          <w:rFonts w:ascii="標楷體,Times New Roman" w:eastAsia="標楷體,Times New Roman" w:hAnsi="標楷體,Times New Roman" w:cs="標楷體,Times New Roman"/>
        </w:rPr>
        <w:t xml:space="preserve">        </w:t>
      </w:r>
      <w:r w:rsidR="00637F7D" w:rsidRPr="00F50C8F">
        <w:rPr>
          <w:rFonts w:ascii="標楷體,Times New Roman" w:eastAsia="標楷體,Times New Roman" w:hAnsi="標楷體,Times New Roman" w:cs="標楷體,Times New Roman" w:hint="eastAsia"/>
        </w:rPr>
        <w:t xml:space="preserve"> </w:t>
      </w:r>
      <w:r w:rsidR="004F772C" w:rsidRPr="00F50C8F">
        <w:rPr>
          <w:rFonts w:ascii="標楷體" w:eastAsia="標楷體" w:hAnsi="標楷體" w:cs="Times New Roman"/>
        </w:rPr>
        <w:t xml:space="preserve"> </w:t>
      </w:r>
      <w:r w:rsidR="007407D7" w:rsidRPr="00F50C8F">
        <w:rPr>
          <w:rFonts w:ascii="標楷體" w:eastAsia="標楷體" w:hAnsi="標楷體" w:cs="Times New Roman" w:hint="eastAsia"/>
          <w:szCs w:val="24"/>
        </w:rPr>
        <w:t>1.健康體位計畫：由護理師6/27(二)結算參與學生</w:t>
      </w:r>
      <w:proofErr w:type="gramStart"/>
      <w:r w:rsidR="007407D7" w:rsidRPr="00F50C8F">
        <w:rPr>
          <w:rFonts w:ascii="標楷體" w:eastAsia="標楷體" w:hAnsi="標楷體" w:cs="Times New Roman" w:hint="eastAsia"/>
          <w:szCs w:val="24"/>
        </w:rPr>
        <w:t>之總步數</w:t>
      </w:r>
      <w:proofErr w:type="gramEnd"/>
      <w:r w:rsidR="007407D7" w:rsidRPr="00F50C8F">
        <w:rPr>
          <w:rFonts w:ascii="標楷體" w:eastAsia="標楷體" w:hAnsi="標楷體" w:cs="Times New Roman" w:hint="eastAsia"/>
          <w:szCs w:val="24"/>
        </w:rPr>
        <w:t>，結業式當日進行頒獎。</w:t>
      </w:r>
    </w:p>
    <w:p w:rsidR="007407D7" w:rsidRPr="00F50C8F" w:rsidRDefault="007407D7" w:rsidP="00941657">
      <w:pPr>
        <w:spacing w:line="280" w:lineRule="exact"/>
        <w:ind w:leftChars="-118" w:left="1133" w:hangingChars="590" w:hanging="1416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　　　　2.身心障礙市民運動會：本校今年度負責體位鑑定，已於6/10(六)結束肢障組的鑑定，感謝各位行政同仁的協助</w:t>
      </w:r>
    </w:p>
    <w:p w:rsidR="007407D7" w:rsidRPr="00F50C8F" w:rsidRDefault="007407D7" w:rsidP="00891EE8">
      <w:pPr>
        <w:spacing w:line="280" w:lineRule="exact"/>
        <w:ind w:leftChars="-118" w:left="1416" w:hangingChars="708" w:hanging="1699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　　　　　3.</w:t>
      </w:r>
      <w:proofErr w:type="gramStart"/>
      <w:r w:rsidRPr="00F50C8F">
        <w:rPr>
          <w:rFonts w:ascii="標楷體" w:eastAsia="標楷體" w:hAnsi="標楷體" w:cs="Times New Roman" w:hint="eastAsia"/>
          <w:szCs w:val="24"/>
        </w:rPr>
        <w:t>期末膳委</w:t>
      </w:r>
      <w:proofErr w:type="gramEnd"/>
      <w:r w:rsidRPr="00F50C8F">
        <w:rPr>
          <w:rFonts w:ascii="標楷體" w:eastAsia="標楷體" w:hAnsi="標楷體" w:cs="Times New Roman" w:hint="eastAsia"/>
          <w:szCs w:val="24"/>
        </w:rPr>
        <w:t>會：6/26(</w:t>
      </w:r>
      <w:proofErr w:type="gramStart"/>
      <w:r w:rsidRPr="00F50C8F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50C8F">
        <w:rPr>
          <w:rFonts w:ascii="標楷體" w:eastAsia="標楷體" w:hAnsi="標楷體" w:cs="Times New Roman" w:hint="eastAsia"/>
          <w:szCs w:val="24"/>
        </w:rPr>
        <w:t>)下午12:40校史室召開。</w:t>
      </w:r>
    </w:p>
    <w:p w:rsidR="007407D7" w:rsidRPr="00F50C8F" w:rsidRDefault="007407D7" w:rsidP="00891EE8">
      <w:pPr>
        <w:spacing w:line="280" w:lineRule="exact"/>
        <w:ind w:leftChars="-118" w:left="1416" w:hangingChars="708" w:hanging="1699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　　　　　4.暑期泳訓班：因臺北市立大學借用本校場地辦理夏令營，故今年不辦理。</w:t>
      </w:r>
    </w:p>
    <w:p w:rsidR="00B958A0" w:rsidRPr="00F50C8F" w:rsidRDefault="003E547F" w:rsidP="00AA1CA4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F50C8F">
        <w:rPr>
          <w:rFonts w:ascii="標楷體" w:eastAsia="標楷體" w:hAnsi="標楷體" w:hint="eastAsia"/>
          <w:sz w:val="28"/>
          <w:szCs w:val="28"/>
        </w:rPr>
        <w:t xml:space="preserve"> </w:t>
      </w:r>
      <w:r w:rsidR="00CB7450" w:rsidRPr="00F50C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F50C8F">
        <w:rPr>
          <w:rFonts w:ascii="標楷體" w:eastAsia="標楷體" w:hAnsi="標楷體" w:hint="eastAsia"/>
          <w:sz w:val="28"/>
          <w:szCs w:val="28"/>
        </w:rPr>
        <w:t xml:space="preserve"> </w:t>
      </w:r>
      <w:r w:rsidR="00B958A0" w:rsidRPr="00F50C8F">
        <w:rPr>
          <w:rFonts w:ascii="標楷體" w:eastAsia="標楷體" w:hAnsi="標楷體" w:hint="eastAsia"/>
          <w:sz w:val="28"/>
          <w:szCs w:val="28"/>
        </w:rPr>
        <w:t>三.總務處</w:t>
      </w:r>
    </w:p>
    <w:p w:rsidR="00B958A0" w:rsidRPr="00F50C8F" w:rsidRDefault="00B958A0" w:rsidP="00AA1CA4">
      <w:pPr>
        <w:spacing w:line="280" w:lineRule="exact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50C8F">
        <w:rPr>
          <w:rFonts w:ascii="標楷體" w:eastAsia="標楷體" w:hAnsi="標楷體" w:hint="eastAsia"/>
          <w:szCs w:val="24"/>
        </w:rPr>
        <w:t>(</w:t>
      </w:r>
      <w:proofErr w:type="gramStart"/>
      <w:r w:rsidRPr="00F50C8F">
        <w:rPr>
          <w:rFonts w:ascii="標楷體" w:eastAsia="標楷體" w:hAnsi="標楷體" w:hint="eastAsia"/>
          <w:szCs w:val="24"/>
        </w:rPr>
        <w:t>一</w:t>
      </w:r>
      <w:proofErr w:type="gramEnd"/>
      <w:r w:rsidR="002B5AA6" w:rsidRPr="00F50C8F">
        <w:rPr>
          <w:rFonts w:ascii="標楷體" w:eastAsia="標楷體" w:hAnsi="標楷體" w:hint="eastAsia"/>
          <w:szCs w:val="24"/>
        </w:rPr>
        <w:t>)事務組</w:t>
      </w:r>
      <w:r w:rsidR="00C67070" w:rsidRPr="00F50C8F">
        <w:rPr>
          <w:rFonts w:ascii="標楷體" w:eastAsia="標楷體" w:hAnsi="標楷體" w:hint="eastAsia"/>
          <w:szCs w:val="24"/>
        </w:rPr>
        <w:t>：</w:t>
      </w:r>
    </w:p>
    <w:p w:rsidR="007F074A" w:rsidRPr="00F50C8F" w:rsidRDefault="003D68F3" w:rsidP="00AA1CA4">
      <w:pPr>
        <w:spacing w:line="280" w:lineRule="exact"/>
        <w:ind w:leftChars="471" w:left="1413" w:hangingChars="118" w:hanging="283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Cs w:val="24"/>
        </w:rPr>
        <w:t>1.</w:t>
      </w:r>
      <w:r w:rsidR="00D97ADD" w:rsidRPr="00F50C8F">
        <w:rPr>
          <w:rFonts w:ascii="標楷體" w:eastAsia="標楷體" w:hAnsi="標楷體" w:hint="eastAsia"/>
          <w:szCs w:val="24"/>
        </w:rPr>
        <w:t>教育局已核定本校</w:t>
      </w:r>
      <w:r w:rsidRPr="00F50C8F">
        <w:rPr>
          <w:rFonts w:ascii="標楷體" w:eastAsia="標楷體" w:hAnsi="標楷體" w:hint="eastAsia"/>
          <w:szCs w:val="24"/>
        </w:rPr>
        <w:t>運動場域照明設備改善</w:t>
      </w:r>
      <w:r w:rsidR="00D97ADD" w:rsidRPr="00F50C8F">
        <w:rPr>
          <w:rFonts w:ascii="標楷體" w:eastAsia="標楷體" w:hAnsi="標楷體" w:hint="eastAsia"/>
          <w:szCs w:val="24"/>
        </w:rPr>
        <w:t>計畫，預計</w:t>
      </w:r>
      <w:proofErr w:type="gramStart"/>
      <w:r w:rsidR="00D97ADD" w:rsidRPr="00F50C8F">
        <w:rPr>
          <w:rFonts w:ascii="標楷體" w:eastAsia="標楷體" w:hAnsi="標楷體" w:hint="eastAsia"/>
          <w:szCs w:val="24"/>
        </w:rPr>
        <w:t>汰</w:t>
      </w:r>
      <w:proofErr w:type="gramEnd"/>
      <w:r w:rsidR="00D97ADD" w:rsidRPr="00F50C8F">
        <w:rPr>
          <w:rFonts w:ascii="標楷體" w:eastAsia="標楷體" w:hAnsi="標楷體" w:hint="eastAsia"/>
          <w:szCs w:val="24"/>
        </w:rPr>
        <w:t>換區域為操場及中庭夜間照明，藉以提昇住宿生夜間活動之安全。</w:t>
      </w:r>
    </w:p>
    <w:p w:rsidR="00D97ADD" w:rsidRPr="00F50C8F" w:rsidRDefault="00D97ADD" w:rsidP="00AA1CA4">
      <w:pPr>
        <w:spacing w:line="280" w:lineRule="exact"/>
        <w:ind w:leftChars="471" w:left="1413" w:hangingChars="118" w:hanging="283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Cs w:val="24"/>
        </w:rPr>
        <w:t>2.</w:t>
      </w:r>
      <w:r w:rsidR="000240DE" w:rsidRPr="00F50C8F">
        <w:rPr>
          <w:rFonts w:ascii="標楷體" w:eastAsia="標楷體" w:hAnsi="標楷體"/>
          <w:szCs w:val="24"/>
        </w:rPr>
        <w:t>107年修建工程原核定行政區電源改善第二期計畫，日前接獲通知另核定本校音樂廳空調設備更新工程，預計在107年進行</w:t>
      </w:r>
      <w:proofErr w:type="gramStart"/>
      <w:r w:rsidR="000240DE" w:rsidRPr="00F50C8F">
        <w:rPr>
          <w:rFonts w:ascii="標楷體" w:eastAsia="標楷體" w:hAnsi="標楷體"/>
          <w:szCs w:val="24"/>
        </w:rPr>
        <w:t>汰</w:t>
      </w:r>
      <w:proofErr w:type="gramEnd"/>
      <w:r w:rsidR="000240DE" w:rsidRPr="00F50C8F">
        <w:rPr>
          <w:rFonts w:ascii="標楷體" w:eastAsia="標楷體" w:hAnsi="標楷體"/>
          <w:szCs w:val="24"/>
        </w:rPr>
        <w:t>換。</w:t>
      </w:r>
    </w:p>
    <w:p w:rsidR="000240DE" w:rsidRPr="00F50C8F" w:rsidRDefault="000240DE" w:rsidP="00AA1CA4">
      <w:pPr>
        <w:spacing w:line="280" w:lineRule="exact"/>
        <w:ind w:leftChars="471" w:left="1413" w:hangingChars="118" w:hanging="283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Cs w:val="24"/>
        </w:rPr>
        <w:t>3.</w:t>
      </w:r>
      <w:r w:rsidR="00F61F5C" w:rsidRPr="00F50C8F">
        <w:rPr>
          <w:rFonts w:ascii="標楷體" w:eastAsia="標楷體" w:hAnsi="標楷體" w:hint="eastAsia"/>
          <w:szCs w:val="24"/>
        </w:rPr>
        <w:t>為落實市府禁用一次性餐具之政策，請各辦公室確實執行</w:t>
      </w:r>
      <w:r w:rsidR="007147B7" w:rsidRPr="00F50C8F">
        <w:rPr>
          <w:rFonts w:ascii="標楷體" w:eastAsia="標楷體" w:hAnsi="標楷體" w:hint="eastAsia"/>
          <w:szCs w:val="24"/>
        </w:rPr>
        <w:t>禁帶外食</w:t>
      </w:r>
      <w:r w:rsidR="00F61F5C" w:rsidRPr="00F50C8F">
        <w:rPr>
          <w:rFonts w:ascii="標楷體" w:eastAsia="標楷體" w:hAnsi="標楷體" w:hint="eastAsia"/>
          <w:szCs w:val="24"/>
        </w:rPr>
        <w:t>並配合垃圾減量進行分類回收，</w:t>
      </w:r>
      <w:proofErr w:type="gramStart"/>
      <w:r w:rsidR="001E205F" w:rsidRPr="00F50C8F">
        <w:rPr>
          <w:rFonts w:ascii="標楷體" w:eastAsia="標楷體" w:hAnsi="標楷體" w:hint="eastAsia"/>
          <w:szCs w:val="24"/>
        </w:rPr>
        <w:t>廚餘請自行</w:t>
      </w:r>
      <w:proofErr w:type="gramEnd"/>
      <w:r w:rsidR="001E205F" w:rsidRPr="00F50C8F">
        <w:rPr>
          <w:rFonts w:ascii="標楷體" w:eastAsia="標楷體" w:hAnsi="標楷體" w:hint="eastAsia"/>
          <w:szCs w:val="24"/>
        </w:rPr>
        <w:t>打包送至廚房</w:t>
      </w:r>
      <w:proofErr w:type="gramStart"/>
      <w:r w:rsidR="001E205F" w:rsidRPr="00F50C8F">
        <w:rPr>
          <w:rFonts w:ascii="標楷體" w:eastAsia="標楷體" w:hAnsi="標楷體" w:hint="eastAsia"/>
          <w:szCs w:val="24"/>
        </w:rPr>
        <w:t>廚餘桶</w:t>
      </w:r>
      <w:proofErr w:type="gramEnd"/>
      <w:r w:rsidR="001E205F" w:rsidRPr="00F50C8F">
        <w:rPr>
          <w:rFonts w:ascii="標楷體" w:eastAsia="標楷體" w:hAnsi="標楷體" w:hint="eastAsia"/>
          <w:szCs w:val="24"/>
        </w:rPr>
        <w:t>。</w:t>
      </w:r>
    </w:p>
    <w:p w:rsidR="007F074A" w:rsidRPr="00F50C8F" w:rsidRDefault="00F611C2" w:rsidP="004043B6">
      <w:pPr>
        <w:spacing w:line="280" w:lineRule="exact"/>
        <w:ind w:leftChars="60" w:left="749" w:hangingChars="252" w:hanging="605"/>
        <w:rPr>
          <w:rFonts w:ascii="標楷體" w:eastAsia="標楷體" w:hAnsi="標楷體" w:cs="標楷體"/>
          <w:szCs w:val="24"/>
        </w:rPr>
      </w:pPr>
      <w:r w:rsidRPr="00F50C8F">
        <w:rPr>
          <w:rFonts w:ascii="標楷體" w:eastAsia="標楷體" w:hAnsi="標楷體" w:cs="標楷體" w:hint="eastAsia"/>
          <w:szCs w:val="24"/>
        </w:rPr>
        <w:t xml:space="preserve">  </w:t>
      </w:r>
      <w:r w:rsidR="0020577C" w:rsidRPr="00F50C8F">
        <w:rPr>
          <w:rFonts w:ascii="標楷體" w:eastAsia="標楷體" w:hAnsi="標楷體" w:cs="標楷體" w:hint="eastAsia"/>
          <w:szCs w:val="24"/>
        </w:rPr>
        <w:t xml:space="preserve">  </w:t>
      </w:r>
      <w:r w:rsidR="007F074A" w:rsidRPr="00F50C8F">
        <w:rPr>
          <w:rFonts w:ascii="標楷體" w:eastAsia="標楷體" w:hAnsi="標楷體" w:cs="標楷體" w:hint="eastAsia"/>
          <w:szCs w:val="24"/>
        </w:rPr>
        <w:t xml:space="preserve"> </w:t>
      </w:r>
      <w:r w:rsidR="0020577C" w:rsidRPr="00F50C8F">
        <w:rPr>
          <w:rFonts w:ascii="標楷體" w:eastAsia="標楷體" w:hAnsi="標楷體" w:cs="標楷體" w:hint="eastAsia"/>
          <w:szCs w:val="24"/>
        </w:rPr>
        <w:t>(二)出納組：</w:t>
      </w:r>
      <w:r w:rsidR="00360860" w:rsidRPr="00F50C8F">
        <w:rPr>
          <w:rFonts w:ascii="標楷體" w:eastAsia="標楷體" w:hAnsi="標楷體" w:cs="標楷體" w:hint="eastAsia"/>
          <w:szCs w:val="24"/>
        </w:rPr>
        <w:t>無</w:t>
      </w:r>
    </w:p>
    <w:p w:rsidR="001D5A01" w:rsidRPr="00F50C8F" w:rsidRDefault="0020577C" w:rsidP="00AA1CA4">
      <w:pPr>
        <w:spacing w:line="280" w:lineRule="exact"/>
        <w:ind w:leftChars="210" w:left="2268" w:hangingChars="735" w:hanging="1764"/>
        <w:rPr>
          <w:rFonts w:ascii="標楷體" w:eastAsia="標楷體" w:hAnsi="標楷體" w:cs="標楷體"/>
          <w:szCs w:val="24"/>
        </w:rPr>
      </w:pPr>
      <w:r w:rsidRPr="00F50C8F">
        <w:rPr>
          <w:rFonts w:ascii="標楷體" w:eastAsia="標楷體" w:hAnsi="標楷體" w:cs="標楷體" w:hint="eastAsia"/>
          <w:szCs w:val="24"/>
        </w:rPr>
        <w:t xml:space="preserve"> </w:t>
      </w:r>
      <w:r w:rsidR="007F074A" w:rsidRPr="00F50C8F">
        <w:rPr>
          <w:rFonts w:ascii="標楷體" w:eastAsia="標楷體" w:hAnsi="標楷體" w:cs="標楷體" w:hint="eastAsia"/>
          <w:szCs w:val="24"/>
        </w:rPr>
        <w:t xml:space="preserve"> </w:t>
      </w:r>
      <w:r w:rsidRPr="00F50C8F">
        <w:rPr>
          <w:rFonts w:ascii="標楷體" w:eastAsia="標楷體" w:hAnsi="標楷體" w:cs="標楷體" w:hint="eastAsia"/>
          <w:szCs w:val="24"/>
        </w:rPr>
        <w:t>(三)文書組：</w:t>
      </w:r>
      <w:proofErr w:type="gramStart"/>
      <w:r w:rsidR="003A5A1B" w:rsidRPr="00F50C8F">
        <w:rPr>
          <w:rFonts w:ascii="標楷體" w:eastAsia="標楷體" w:hAnsi="標楷體" w:cs="標楷體" w:hint="eastAsia"/>
          <w:szCs w:val="24"/>
        </w:rPr>
        <w:t>106</w:t>
      </w:r>
      <w:proofErr w:type="gramEnd"/>
      <w:r w:rsidR="003A5A1B" w:rsidRPr="00F50C8F">
        <w:rPr>
          <w:rFonts w:ascii="標楷體" w:eastAsia="標楷體" w:hAnsi="標楷體" w:cs="標楷體" w:hint="eastAsia"/>
          <w:szCs w:val="24"/>
        </w:rPr>
        <w:t>年度文書處理研習-</w:t>
      </w:r>
      <w:r w:rsidR="00360860" w:rsidRPr="00F50C8F">
        <w:rPr>
          <w:rFonts w:ascii="標楷體" w:eastAsia="標楷體" w:hAnsi="標楷體" w:cs="標楷體" w:hint="eastAsia"/>
          <w:szCs w:val="24"/>
        </w:rPr>
        <w:t>內容依</w:t>
      </w:r>
      <w:r w:rsidR="004043B6" w:rsidRPr="00F50C8F">
        <w:rPr>
          <w:rFonts w:ascii="標楷體" w:eastAsia="標楷體" w:hAnsi="標楷體" w:cs="標楷體" w:hint="eastAsia"/>
          <w:szCs w:val="24"/>
        </w:rPr>
        <w:t>平時</w:t>
      </w:r>
      <w:r w:rsidR="00360860" w:rsidRPr="00F50C8F">
        <w:rPr>
          <w:rFonts w:ascii="標楷體" w:eastAsia="標楷體" w:hAnsi="標楷體" w:cs="標楷體" w:hint="eastAsia"/>
          <w:szCs w:val="24"/>
        </w:rPr>
        <w:t>行政同仁在文書處理個別需求講解</w:t>
      </w:r>
      <w:r w:rsidR="00507F44" w:rsidRPr="00F50C8F">
        <w:rPr>
          <w:rFonts w:ascii="標楷體" w:eastAsia="標楷體" w:hAnsi="標楷體" w:cs="標楷體" w:hint="eastAsia"/>
          <w:szCs w:val="24"/>
        </w:rPr>
        <w:t>(</w:t>
      </w:r>
      <w:r w:rsidR="003A5A1B" w:rsidRPr="00F50C8F">
        <w:rPr>
          <w:rFonts w:ascii="標楷體" w:eastAsia="標楷體" w:hAnsi="標楷體" w:cs="標楷體" w:hint="eastAsia"/>
          <w:szCs w:val="24"/>
        </w:rPr>
        <w:t>略</w:t>
      </w:r>
      <w:r w:rsidR="00507F44" w:rsidRPr="00F50C8F">
        <w:rPr>
          <w:rFonts w:ascii="標楷體" w:eastAsia="標楷體" w:hAnsi="標楷體" w:cs="標楷體" w:hint="eastAsia"/>
          <w:szCs w:val="24"/>
        </w:rPr>
        <w:t>)</w:t>
      </w:r>
      <w:r w:rsidR="003A5A1B" w:rsidRPr="00F50C8F">
        <w:rPr>
          <w:rFonts w:ascii="標楷體" w:eastAsia="標楷體" w:hAnsi="標楷體" w:cs="標楷體" w:hint="eastAsia"/>
          <w:szCs w:val="24"/>
        </w:rPr>
        <w:t>。</w:t>
      </w:r>
    </w:p>
    <w:p w:rsidR="002B5AA6" w:rsidRPr="00F50C8F" w:rsidRDefault="003E547F" w:rsidP="00AA1CA4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F50C8F">
        <w:rPr>
          <w:rFonts w:ascii="標楷體" w:eastAsia="標楷體" w:hAnsi="標楷體" w:hint="eastAsia"/>
        </w:rPr>
        <w:t xml:space="preserve">   </w:t>
      </w:r>
      <w:r w:rsidR="00752480" w:rsidRPr="00F50C8F">
        <w:rPr>
          <w:rFonts w:ascii="標楷體" w:eastAsia="標楷體" w:hAnsi="標楷體" w:hint="eastAsia"/>
          <w:sz w:val="28"/>
          <w:szCs w:val="28"/>
        </w:rPr>
        <w:t>四.</w:t>
      </w:r>
      <w:proofErr w:type="gramStart"/>
      <w:r w:rsidR="00752480" w:rsidRPr="00F50C8F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65136B" w:rsidRPr="00F50C8F" w:rsidRDefault="0065136B" w:rsidP="00AA1CA4">
      <w:pPr>
        <w:spacing w:line="28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F50C8F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50C8F">
        <w:rPr>
          <w:rFonts w:ascii="標楷體" w:eastAsia="標楷體" w:hAnsi="標楷體" w:cs="Times New Roman" w:hint="eastAsia"/>
          <w:szCs w:val="24"/>
        </w:rPr>
        <w:t>)輔導組</w:t>
      </w:r>
    </w:p>
    <w:p w:rsidR="000816FF" w:rsidRPr="00F50C8F" w:rsidRDefault="00F42D8A" w:rsidP="00AA1CA4">
      <w:pPr>
        <w:spacing w:line="28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</w:t>
      </w:r>
      <w:r w:rsidR="000816FF" w:rsidRPr="00F50C8F">
        <w:rPr>
          <w:rFonts w:ascii="標楷體" w:eastAsia="標楷體" w:hAnsi="標楷體" w:cs="Times New Roman" w:hint="eastAsia"/>
          <w:szCs w:val="24"/>
        </w:rPr>
        <w:t>1.06/22~23協助新生報到，綜合資料表繳交。</w:t>
      </w:r>
    </w:p>
    <w:p w:rsidR="000816FF" w:rsidRPr="00F50C8F" w:rsidRDefault="000816FF" w:rsidP="00AA1CA4">
      <w:pPr>
        <w:spacing w:line="28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2.06/30(五)各班導師輔導紀錄繳交。</w:t>
      </w:r>
    </w:p>
    <w:p w:rsidR="000816FF" w:rsidRPr="00F50C8F" w:rsidRDefault="000816FF" w:rsidP="00AA1CA4">
      <w:pPr>
        <w:spacing w:line="28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3.06/30(五)學生借用</w:t>
      </w:r>
      <w:proofErr w:type="gramStart"/>
      <w:r w:rsidRPr="00F50C8F">
        <w:rPr>
          <w:rFonts w:ascii="標楷體" w:eastAsia="標楷體" w:hAnsi="標楷體" w:cs="Times New Roman" w:hint="eastAsia"/>
          <w:szCs w:val="24"/>
        </w:rPr>
        <w:t>之教輔具</w:t>
      </w:r>
      <w:proofErr w:type="gramEnd"/>
      <w:r w:rsidRPr="00F50C8F">
        <w:rPr>
          <w:rFonts w:ascii="標楷體" w:eastAsia="標楷體" w:hAnsi="標楷體" w:cs="Times New Roman" w:hint="eastAsia"/>
          <w:szCs w:val="24"/>
        </w:rPr>
        <w:t>歸還。</w:t>
      </w:r>
    </w:p>
    <w:p w:rsidR="000816FF" w:rsidRPr="00F50C8F" w:rsidRDefault="000816FF" w:rsidP="00AA1CA4">
      <w:pPr>
        <w:spacing w:line="28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4.06/30(五)畢業班導師繳交畢業生個別化教育計畫資料。</w:t>
      </w:r>
    </w:p>
    <w:p w:rsidR="0065136B" w:rsidRPr="00F50C8F" w:rsidRDefault="0065136B" w:rsidP="00AA1CA4">
      <w:pPr>
        <w:spacing w:line="280" w:lineRule="exact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  (二)實習組</w:t>
      </w:r>
      <w:r w:rsidR="00E93D8A" w:rsidRPr="00F50C8F">
        <w:rPr>
          <w:rFonts w:ascii="標楷體" w:eastAsia="標楷體" w:hAnsi="標楷體" w:cs="Times New Roman" w:hint="eastAsia"/>
          <w:szCs w:val="24"/>
        </w:rPr>
        <w:t>：</w:t>
      </w:r>
    </w:p>
    <w:p w:rsidR="00E93D8A" w:rsidRPr="00F50C8F" w:rsidRDefault="00E93D8A" w:rsidP="00AA1CA4">
      <w:pPr>
        <w:spacing w:line="280" w:lineRule="exact"/>
        <w:ind w:left="1416" w:hangingChars="590" w:hanging="1416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      </w:t>
      </w:r>
      <w:r w:rsidR="00E61E52" w:rsidRPr="00F50C8F">
        <w:rPr>
          <w:rFonts w:ascii="標楷體" w:eastAsia="標楷體" w:hAnsi="標楷體" w:cs="Times New Roman" w:hint="eastAsia"/>
          <w:szCs w:val="24"/>
        </w:rPr>
        <w:t>1.期末實習商店及各專科教室用具歸位及整理。</w:t>
      </w:r>
    </w:p>
    <w:p w:rsidR="00E571B6" w:rsidRPr="00F50C8F" w:rsidRDefault="00E571B6" w:rsidP="00AA1CA4">
      <w:pPr>
        <w:spacing w:line="280" w:lineRule="exact"/>
        <w:ind w:left="1416" w:hangingChars="590" w:hanging="1416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      2.教育部補助款-阿卡貝拉及按摩加班經費簽文陳核作業。</w:t>
      </w:r>
    </w:p>
    <w:p w:rsidR="004043B6" w:rsidRPr="00F50C8F" w:rsidRDefault="00E571B6" w:rsidP="004043B6">
      <w:pPr>
        <w:spacing w:line="280" w:lineRule="exact"/>
        <w:ind w:left="1416" w:hangingChars="590" w:hanging="1416"/>
        <w:rPr>
          <w:rFonts w:ascii="標楷體" w:eastAsia="標楷體" w:hAnsi="標楷體" w:cs="Times New Roman"/>
          <w:szCs w:val="24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      3.暑期</w:t>
      </w:r>
      <w:proofErr w:type="gramStart"/>
      <w:r w:rsidRPr="00F50C8F">
        <w:rPr>
          <w:rFonts w:ascii="標楷體" w:eastAsia="標楷體" w:hAnsi="標楷體" w:cs="Times New Roman" w:hint="eastAsia"/>
          <w:szCs w:val="24"/>
        </w:rPr>
        <w:t>高職部公民營</w:t>
      </w:r>
      <w:proofErr w:type="gramEnd"/>
      <w:r w:rsidRPr="00F50C8F">
        <w:rPr>
          <w:rFonts w:ascii="標楷體" w:eastAsia="標楷體" w:hAnsi="標楷體" w:cs="Times New Roman" w:hint="eastAsia"/>
          <w:szCs w:val="24"/>
        </w:rPr>
        <w:t>教師研習開始(已通知</w:t>
      </w:r>
      <w:r w:rsidR="00F603BB" w:rsidRPr="00F50C8F">
        <w:rPr>
          <w:rFonts w:ascii="標楷體" w:eastAsia="標楷體" w:hAnsi="標楷體" w:cs="Times New Roman" w:hint="eastAsia"/>
          <w:szCs w:val="24"/>
        </w:rPr>
        <w:t>被</w:t>
      </w:r>
      <w:r w:rsidRPr="00F50C8F">
        <w:rPr>
          <w:rFonts w:ascii="標楷體" w:eastAsia="標楷體" w:hAnsi="標楷體" w:cs="Times New Roman" w:hint="eastAsia"/>
          <w:szCs w:val="24"/>
        </w:rPr>
        <w:t>錄取同仁準時參加研習)</w:t>
      </w:r>
    </w:p>
    <w:p w:rsidR="00CF5170" w:rsidRDefault="004043B6" w:rsidP="00CF5170">
      <w:pPr>
        <w:spacing w:line="280" w:lineRule="exact"/>
        <w:ind w:leftChars="-59" w:left="1416" w:hangingChars="649" w:hanging="1558"/>
        <w:rPr>
          <w:rFonts w:ascii="標楷體" w:eastAsia="標楷體" w:hAnsi="標楷體" w:cs="Times New Roman" w:hint="eastAsia"/>
          <w:sz w:val="28"/>
          <w:szCs w:val="28"/>
        </w:rPr>
      </w:pPr>
      <w:r w:rsidRPr="00F50C8F">
        <w:rPr>
          <w:rFonts w:ascii="標楷體" w:eastAsia="標楷體" w:hAnsi="標楷體" w:cs="Times New Roman" w:hint="eastAsia"/>
          <w:szCs w:val="24"/>
        </w:rPr>
        <w:t xml:space="preserve">    </w:t>
      </w:r>
      <w:r w:rsidR="002447DA" w:rsidRPr="00F50C8F">
        <w:rPr>
          <w:rFonts w:ascii="標楷體" w:eastAsia="標楷體" w:hAnsi="標楷體" w:cs="Times New Roman" w:hint="eastAsia"/>
          <w:szCs w:val="24"/>
        </w:rPr>
        <w:t xml:space="preserve"> </w:t>
      </w:r>
      <w:r w:rsidR="008317B6" w:rsidRPr="00F50C8F">
        <w:rPr>
          <w:rFonts w:ascii="標楷體" w:eastAsia="標楷體" w:hAnsi="標楷體" w:cs="Times New Roman" w:hint="eastAsia"/>
          <w:sz w:val="28"/>
          <w:szCs w:val="28"/>
        </w:rPr>
        <w:t>五.</w:t>
      </w:r>
      <w:proofErr w:type="gramStart"/>
      <w:r w:rsidR="008317B6" w:rsidRPr="00F50C8F">
        <w:rPr>
          <w:rFonts w:ascii="標楷體" w:eastAsia="標楷體" w:hAnsi="標楷體" w:cs="Times New Roman" w:hint="eastAsia"/>
          <w:sz w:val="28"/>
          <w:szCs w:val="28"/>
        </w:rPr>
        <w:t>視資中心</w:t>
      </w:r>
      <w:proofErr w:type="gramEnd"/>
    </w:p>
    <w:p w:rsidR="001B2809" w:rsidRPr="00CF5170" w:rsidRDefault="00CF5170" w:rsidP="00CF5170">
      <w:pPr>
        <w:spacing w:line="2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CF517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CF5170">
        <w:rPr>
          <w:rFonts w:ascii="標楷體" w:eastAsia="標楷體" w:hAnsi="標楷體" w:cs="Times New Roman" w:hint="eastAsia"/>
          <w:szCs w:val="24"/>
        </w:rPr>
        <w:t>6/27(二)</w:t>
      </w:r>
      <w:r w:rsidRPr="00CF5170">
        <w:rPr>
          <w:rFonts w:ascii="標楷體" w:eastAsia="標楷體" w:hAnsi="標楷體" w:cs="Times New Roman" w:hint="eastAsia"/>
          <w:szCs w:val="24"/>
        </w:rPr>
        <w:t>上午10:00外縣</w:t>
      </w:r>
      <w:proofErr w:type="gramStart"/>
      <w:r w:rsidRPr="00CF5170">
        <w:rPr>
          <w:rFonts w:ascii="標楷體" w:eastAsia="標楷體" w:hAnsi="標楷體" w:cs="Times New Roman" w:hint="eastAsia"/>
          <w:szCs w:val="24"/>
        </w:rPr>
        <w:t>市視障生轉</w:t>
      </w:r>
      <w:proofErr w:type="gramEnd"/>
      <w:r w:rsidRPr="00CF5170">
        <w:rPr>
          <w:rFonts w:ascii="標楷體" w:eastAsia="標楷體" w:hAnsi="標楷體" w:cs="Times New Roman" w:hint="eastAsia"/>
          <w:szCs w:val="24"/>
        </w:rPr>
        <w:t>安置鑑定會議(地點:</w:t>
      </w:r>
      <w:proofErr w:type="gramStart"/>
      <w:r w:rsidRPr="00CF5170">
        <w:rPr>
          <w:rFonts w:ascii="標楷體" w:eastAsia="標楷體" w:hAnsi="標楷體" w:cs="Times New Roman" w:hint="eastAsia"/>
          <w:szCs w:val="24"/>
        </w:rPr>
        <w:t>視資中心</w:t>
      </w:r>
      <w:proofErr w:type="gramEnd"/>
      <w:r w:rsidRPr="00CF5170">
        <w:rPr>
          <w:rFonts w:ascii="標楷體" w:eastAsia="標楷體" w:hAnsi="標楷體" w:cs="Times New Roman" w:hint="eastAsia"/>
          <w:szCs w:val="24"/>
        </w:rPr>
        <w:t>會議室)。</w:t>
      </w:r>
    </w:p>
    <w:p w:rsidR="00752480" w:rsidRPr="00F50C8F" w:rsidRDefault="003F66C7" w:rsidP="002447DA">
      <w:pPr>
        <w:spacing w:line="280" w:lineRule="exact"/>
        <w:ind w:leftChars="-236" w:left="-143" w:hangingChars="151" w:hanging="423"/>
        <w:rPr>
          <w:rFonts w:ascii="標楷體" w:eastAsia="標楷體" w:hAnsi="標楷體"/>
          <w:sz w:val="28"/>
          <w:szCs w:val="28"/>
        </w:rPr>
      </w:pPr>
      <w:r w:rsidRPr="00F50C8F">
        <w:rPr>
          <w:rFonts w:ascii="標楷體" w:eastAsia="標楷體" w:hAnsi="標楷體" w:hint="eastAsia"/>
          <w:sz w:val="28"/>
          <w:szCs w:val="28"/>
        </w:rPr>
        <w:t xml:space="preserve"> </w:t>
      </w:r>
      <w:r w:rsidR="004043B6" w:rsidRPr="00F50C8F">
        <w:rPr>
          <w:rFonts w:ascii="標楷體" w:eastAsia="標楷體" w:hAnsi="標楷體" w:hint="eastAsia"/>
          <w:sz w:val="28"/>
          <w:szCs w:val="28"/>
        </w:rPr>
        <w:t xml:space="preserve"> </w:t>
      </w:r>
      <w:r w:rsidR="002447DA" w:rsidRPr="00F50C8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52480" w:rsidRPr="00F50C8F">
        <w:rPr>
          <w:rFonts w:ascii="標楷體" w:eastAsia="標楷體" w:hAnsi="標楷體" w:hint="eastAsia"/>
          <w:sz w:val="28"/>
          <w:szCs w:val="28"/>
        </w:rPr>
        <w:t>六</w:t>
      </w:r>
      <w:r w:rsidR="00FB7483" w:rsidRPr="00F50C8F">
        <w:rPr>
          <w:rFonts w:ascii="標楷體" w:eastAsia="標楷體" w:hAnsi="標楷體" w:hint="eastAsia"/>
          <w:sz w:val="28"/>
          <w:szCs w:val="28"/>
        </w:rPr>
        <w:t>.</w:t>
      </w:r>
      <w:r w:rsidR="00752480" w:rsidRPr="00F50C8F">
        <w:rPr>
          <w:rFonts w:ascii="標楷體" w:eastAsia="標楷體" w:hAnsi="標楷體" w:hint="eastAsia"/>
          <w:sz w:val="28"/>
          <w:szCs w:val="28"/>
        </w:rPr>
        <w:t>會計室</w:t>
      </w:r>
      <w:r w:rsidRPr="00F50C8F">
        <w:rPr>
          <w:rFonts w:ascii="標楷體" w:eastAsia="標楷體" w:hAnsi="標楷體" w:hint="eastAsia"/>
          <w:sz w:val="28"/>
          <w:szCs w:val="28"/>
        </w:rPr>
        <w:t>：</w:t>
      </w:r>
    </w:p>
    <w:p w:rsidR="00CD0F73" w:rsidRPr="00F50C8F" w:rsidRDefault="00CD0F73" w:rsidP="00C45D6F">
      <w:pPr>
        <w:numPr>
          <w:ilvl w:val="0"/>
          <w:numId w:val="12"/>
        </w:numPr>
        <w:spacing w:line="280" w:lineRule="exact"/>
        <w:ind w:left="1276" w:hanging="567"/>
        <w:rPr>
          <w:rFonts w:ascii="Times New Roman" w:eastAsia="標楷體" w:hAnsi="Times New Roman" w:cs="Times New Roman"/>
          <w:szCs w:val="24"/>
        </w:rPr>
      </w:pPr>
      <w:r w:rsidRPr="00F50C8F">
        <w:rPr>
          <w:rFonts w:ascii="Times New Roman" w:eastAsia="標楷體" w:hAnsi="Times New Roman" w:cs="Times New Roman" w:hint="eastAsia"/>
          <w:szCs w:val="24"/>
        </w:rPr>
        <w:t>本年度教育局統籌款及教育部補助資本門經費，請儘快辦理發包並於年底前執行完畢，以免執行率未達百分之八十而被懲處。</w:t>
      </w:r>
    </w:p>
    <w:p w:rsidR="00CD0F73" w:rsidRPr="00F50C8F" w:rsidRDefault="00CD0F73" w:rsidP="00C45D6F">
      <w:pPr>
        <w:numPr>
          <w:ilvl w:val="0"/>
          <w:numId w:val="12"/>
        </w:numPr>
        <w:spacing w:line="280" w:lineRule="exact"/>
        <w:ind w:left="1276" w:hanging="567"/>
        <w:rPr>
          <w:rFonts w:ascii="Times New Roman" w:eastAsia="標楷體" w:hAnsi="Times New Roman" w:cs="Times New Roman"/>
          <w:szCs w:val="24"/>
        </w:rPr>
      </w:pPr>
      <w:r w:rsidRPr="00F50C8F">
        <w:rPr>
          <w:rFonts w:ascii="Times New Roman" w:eastAsia="標楷體" w:hAnsi="Times New Roman" w:cs="Times New Roman" w:hint="eastAsia"/>
          <w:szCs w:val="24"/>
        </w:rPr>
        <w:tab/>
      </w:r>
      <w:r w:rsidRPr="00F50C8F">
        <w:rPr>
          <w:rFonts w:ascii="Times New Roman" w:eastAsia="標楷體" w:hAnsi="Times New Roman" w:cs="Times New Roman" w:hint="eastAsia"/>
          <w:szCs w:val="24"/>
        </w:rPr>
        <w:t>再次提醒本校</w:t>
      </w:r>
      <w:proofErr w:type="gramStart"/>
      <w:r w:rsidRPr="00F50C8F">
        <w:rPr>
          <w:rFonts w:ascii="Times New Roman" w:eastAsia="標楷體" w:hAnsi="Times New Roman" w:cs="Times New Roman" w:hint="eastAsia"/>
          <w:szCs w:val="24"/>
        </w:rPr>
        <w:t>105</w:t>
      </w:r>
      <w:proofErr w:type="gramEnd"/>
      <w:r w:rsidRPr="00F50C8F">
        <w:rPr>
          <w:rFonts w:ascii="Times New Roman" w:eastAsia="標楷體" w:hAnsi="Times New Roman" w:cs="Times New Roman" w:hint="eastAsia"/>
          <w:szCs w:val="24"/>
        </w:rPr>
        <w:t>年度內部控制制度實施情形經教育局查核結果其中下列</w:t>
      </w:r>
      <w:r w:rsidRPr="00F50C8F">
        <w:rPr>
          <w:rFonts w:ascii="Times New Roman" w:eastAsia="標楷體" w:hAnsi="Times New Roman" w:cs="Times New Roman" w:hint="eastAsia"/>
          <w:szCs w:val="24"/>
        </w:rPr>
        <w:t>2</w:t>
      </w:r>
      <w:r w:rsidRPr="00F50C8F">
        <w:rPr>
          <w:rFonts w:ascii="Times New Roman" w:eastAsia="標楷體" w:hAnsi="Times New Roman" w:cs="Times New Roman" w:hint="eastAsia"/>
          <w:szCs w:val="24"/>
        </w:rPr>
        <w:t>點缺失，請相關處室切實檢討改進。</w:t>
      </w:r>
    </w:p>
    <w:p w:rsidR="00CD0F73" w:rsidRPr="00F50C8F" w:rsidRDefault="00CD0F73" w:rsidP="00C45D6F">
      <w:pPr>
        <w:numPr>
          <w:ilvl w:val="0"/>
          <w:numId w:val="15"/>
        </w:numPr>
        <w:spacing w:line="280" w:lineRule="exact"/>
        <w:ind w:left="1276" w:hanging="283"/>
        <w:rPr>
          <w:rFonts w:ascii="Times New Roman" w:eastAsia="標楷體" w:hAnsi="Times New Roman" w:cs="Times New Roman"/>
          <w:szCs w:val="24"/>
        </w:rPr>
      </w:pPr>
      <w:r w:rsidRPr="00F50C8F">
        <w:rPr>
          <w:rFonts w:ascii="Times New Roman" w:eastAsia="標楷體" w:hAnsi="Times New Roman" w:cs="Times New Roman" w:hint="eastAsia"/>
          <w:szCs w:val="24"/>
        </w:rPr>
        <w:t>電腦軟體管理情形，未依政府所屬各級行政機關電腦軟體管理作業要點第十七點「軟體管理單位應辦理軟體之清點，每年至少一次，並作成清點紀錄。」及第十八點「各機關對不使用之軟體經核定後，由軟體管理單位於軟體保管單辦理軟體減損之登記。」辦理。</w:t>
      </w:r>
    </w:p>
    <w:p w:rsidR="007F074A" w:rsidRPr="00F50C8F" w:rsidRDefault="00CD0F73" w:rsidP="00C45D6F">
      <w:pPr>
        <w:numPr>
          <w:ilvl w:val="0"/>
          <w:numId w:val="15"/>
        </w:numPr>
        <w:spacing w:line="280" w:lineRule="exact"/>
        <w:ind w:left="1276" w:hanging="283"/>
        <w:rPr>
          <w:rFonts w:ascii="Times New Roman" w:eastAsia="標楷體" w:hAnsi="Times New Roman" w:cs="Times New Roman"/>
          <w:szCs w:val="24"/>
        </w:rPr>
      </w:pPr>
      <w:r w:rsidRPr="00F50C8F">
        <w:rPr>
          <w:rFonts w:ascii="Times New Roman" w:eastAsia="標楷體" w:hAnsi="Times New Roman" w:cs="Times New Roman" w:hint="eastAsia"/>
          <w:szCs w:val="24"/>
        </w:rPr>
        <w:t>依臺北市政府所屬各機關學校捐款收支管理要點第</w:t>
      </w:r>
      <w:r w:rsidRPr="00F50C8F">
        <w:rPr>
          <w:rFonts w:ascii="Times New Roman" w:eastAsia="標楷體" w:hAnsi="Times New Roman" w:cs="Times New Roman" w:hint="eastAsia"/>
          <w:szCs w:val="24"/>
        </w:rPr>
        <w:t>7</w:t>
      </w:r>
      <w:r w:rsidRPr="00F50C8F">
        <w:rPr>
          <w:rFonts w:ascii="Times New Roman" w:eastAsia="標楷體" w:hAnsi="Times New Roman" w:cs="Times New Roman" w:hint="eastAsia"/>
          <w:szCs w:val="24"/>
        </w:rPr>
        <w:t>點</w:t>
      </w:r>
      <w:r w:rsidRPr="00F50C8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50C8F">
        <w:rPr>
          <w:rFonts w:ascii="Times New Roman" w:eastAsia="標楷體" w:hAnsi="Times New Roman" w:cs="Times New Roman" w:hint="eastAsia"/>
          <w:szCs w:val="24"/>
        </w:rPr>
        <w:t>「指定用途之捐款累積金額達新臺幣</w:t>
      </w:r>
      <w:proofErr w:type="gramStart"/>
      <w:r w:rsidRPr="00F50C8F">
        <w:rPr>
          <w:rFonts w:ascii="Times New Roman" w:eastAsia="標楷體" w:hAnsi="Times New Roman" w:cs="Times New Roman" w:hint="eastAsia"/>
          <w:szCs w:val="24"/>
        </w:rPr>
        <w:t>三</w:t>
      </w:r>
      <w:proofErr w:type="gramEnd"/>
      <w:r w:rsidRPr="00F50C8F">
        <w:rPr>
          <w:rFonts w:ascii="Times New Roman" w:eastAsia="標楷體" w:hAnsi="Times New Roman" w:cs="Times New Roman" w:hint="eastAsia"/>
          <w:szCs w:val="24"/>
        </w:rPr>
        <w:t>百萬元以上者，業務機關應設置管理委員會，並訂定管理委員會作業要點。…」</w:t>
      </w:r>
    </w:p>
    <w:p w:rsidR="00FF5BAC" w:rsidRPr="00F50C8F" w:rsidRDefault="003E547F" w:rsidP="00AA1CA4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F50C8F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FB5FFF" w:rsidRPr="00F50C8F">
        <w:rPr>
          <w:rFonts w:ascii="標楷體" w:eastAsia="標楷體" w:hAnsi="標楷體" w:hint="eastAsia"/>
          <w:sz w:val="28"/>
          <w:szCs w:val="28"/>
        </w:rPr>
        <w:t>七</w:t>
      </w:r>
      <w:r w:rsidR="00FB7483" w:rsidRPr="00F50C8F">
        <w:rPr>
          <w:rFonts w:ascii="標楷體" w:eastAsia="標楷體" w:hAnsi="標楷體" w:hint="eastAsia"/>
          <w:sz w:val="28"/>
          <w:szCs w:val="28"/>
        </w:rPr>
        <w:t>.</w:t>
      </w:r>
      <w:r w:rsidR="00FB5FFF" w:rsidRPr="00F50C8F">
        <w:rPr>
          <w:rFonts w:ascii="標楷體" w:eastAsia="標楷體" w:hAnsi="標楷體" w:hint="eastAsia"/>
          <w:sz w:val="28"/>
          <w:szCs w:val="28"/>
        </w:rPr>
        <w:t>人事室</w:t>
      </w:r>
      <w:r w:rsidR="00B271DC" w:rsidRPr="00F50C8F">
        <w:rPr>
          <w:rFonts w:ascii="標楷體" w:eastAsia="標楷體" w:hAnsi="標楷體" w:hint="eastAsia"/>
          <w:sz w:val="28"/>
          <w:szCs w:val="28"/>
        </w:rPr>
        <w:t>：</w:t>
      </w:r>
    </w:p>
    <w:p w:rsidR="00875601" w:rsidRPr="00F50C8F" w:rsidRDefault="00FF5BAC" w:rsidP="003A3574">
      <w:pPr>
        <w:spacing w:line="280" w:lineRule="exact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50C8F">
        <w:rPr>
          <w:rFonts w:ascii="標楷體" w:eastAsia="標楷體" w:hAnsi="標楷體" w:hint="eastAsia"/>
          <w:szCs w:val="24"/>
        </w:rPr>
        <w:t>(</w:t>
      </w:r>
      <w:proofErr w:type="gramStart"/>
      <w:r w:rsidRPr="00F50C8F">
        <w:rPr>
          <w:rFonts w:ascii="標楷體" w:eastAsia="標楷體" w:hAnsi="標楷體" w:hint="eastAsia"/>
          <w:szCs w:val="24"/>
        </w:rPr>
        <w:t>一</w:t>
      </w:r>
      <w:proofErr w:type="gramEnd"/>
      <w:r w:rsidRPr="00F50C8F">
        <w:rPr>
          <w:rFonts w:ascii="標楷體" w:eastAsia="標楷體" w:hAnsi="標楷體" w:hint="eastAsia"/>
          <w:szCs w:val="24"/>
        </w:rPr>
        <w:t>)</w:t>
      </w:r>
      <w:r w:rsidR="00BF146B" w:rsidRPr="00F50C8F">
        <w:rPr>
          <w:rFonts w:ascii="標楷體" w:eastAsia="標楷體" w:hAnsi="標楷體" w:cs="Arial"/>
          <w:szCs w:val="24"/>
          <w:shd w:val="clear" w:color="auto" w:fill="FFFFFF"/>
        </w:rPr>
        <w:t>會後辦理本校</w:t>
      </w:r>
      <w:proofErr w:type="gramStart"/>
      <w:r w:rsidR="00BF146B" w:rsidRPr="00F50C8F">
        <w:rPr>
          <w:rFonts w:ascii="標楷體" w:eastAsia="標楷體" w:hAnsi="標楷體" w:cs="Arial"/>
          <w:szCs w:val="24"/>
          <w:shd w:val="clear" w:color="auto" w:fill="FFFFFF"/>
        </w:rPr>
        <w:t>106</w:t>
      </w:r>
      <w:proofErr w:type="gramEnd"/>
      <w:r w:rsidR="00BF146B" w:rsidRPr="00F50C8F">
        <w:rPr>
          <w:rFonts w:ascii="標楷體" w:eastAsia="標楷體" w:hAnsi="標楷體" w:cs="Arial"/>
          <w:szCs w:val="24"/>
          <w:shd w:val="clear" w:color="auto" w:fill="FFFFFF"/>
        </w:rPr>
        <w:t>年度上半年慶生活動</w:t>
      </w:r>
      <w:r w:rsidR="00B271DC" w:rsidRPr="00F50C8F">
        <w:rPr>
          <w:rFonts w:ascii="標楷體" w:eastAsia="標楷體" w:hAnsi="標楷體" w:hint="eastAsia"/>
          <w:szCs w:val="24"/>
        </w:rPr>
        <w:t>。</w:t>
      </w:r>
    </w:p>
    <w:p w:rsidR="001C081A" w:rsidRPr="00F50C8F" w:rsidRDefault="00FF5BAC" w:rsidP="003A3574">
      <w:pPr>
        <w:spacing w:line="280" w:lineRule="exact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Cs w:val="24"/>
        </w:rPr>
        <w:t xml:space="preserve">      (二)人事室將辦理</w:t>
      </w:r>
      <w:proofErr w:type="gramStart"/>
      <w:r w:rsidR="00875601" w:rsidRPr="00F50C8F">
        <w:rPr>
          <w:rFonts w:ascii="標楷體" w:eastAsia="標楷體" w:hAnsi="標楷體" w:hint="eastAsia"/>
          <w:szCs w:val="24"/>
        </w:rPr>
        <w:t>跨校文康</w:t>
      </w:r>
      <w:proofErr w:type="gramEnd"/>
      <w:r w:rsidR="00875601" w:rsidRPr="00F50C8F">
        <w:rPr>
          <w:rFonts w:ascii="標楷體" w:eastAsia="標楷體" w:hAnsi="標楷體" w:hint="eastAsia"/>
          <w:szCs w:val="24"/>
        </w:rPr>
        <w:t>活動</w:t>
      </w:r>
      <w:r w:rsidR="00034904">
        <w:rPr>
          <w:rFonts w:ascii="標楷體" w:eastAsia="標楷體" w:hAnsi="標楷體" w:hint="eastAsia"/>
          <w:szCs w:val="24"/>
        </w:rPr>
        <w:t>(7/22)</w:t>
      </w:r>
      <w:r w:rsidR="00014549" w:rsidRPr="00F50C8F">
        <w:rPr>
          <w:rFonts w:ascii="標楷體" w:eastAsia="標楷體" w:hAnsi="標楷體" w:hint="eastAsia"/>
          <w:szCs w:val="24"/>
        </w:rPr>
        <w:t>，</w:t>
      </w:r>
      <w:r w:rsidR="00875601" w:rsidRPr="00F50C8F">
        <w:rPr>
          <w:rFonts w:ascii="標楷體" w:eastAsia="標楷體" w:hAnsi="標楷體" w:hint="eastAsia"/>
          <w:szCs w:val="24"/>
        </w:rPr>
        <w:t>如果同仁要參加，請到人事室登記</w:t>
      </w:r>
      <w:r w:rsidRPr="00F50C8F">
        <w:rPr>
          <w:rFonts w:ascii="標楷體" w:eastAsia="標楷體" w:hAnsi="標楷體" w:hint="eastAsia"/>
          <w:szCs w:val="24"/>
        </w:rPr>
        <w:t>。</w:t>
      </w:r>
    </w:p>
    <w:p w:rsidR="00531CEF" w:rsidRPr="00F50C8F" w:rsidRDefault="00531CEF" w:rsidP="00AA1CA4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5D556E" w:rsidRPr="00F50C8F" w:rsidRDefault="00531CEF" w:rsidP="00AA1CA4">
      <w:pPr>
        <w:spacing w:line="2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50C8F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D54267" w:rsidRPr="00F50C8F">
        <w:rPr>
          <w:rFonts w:ascii="標楷體" w:eastAsia="標楷體" w:hAnsi="標楷體" w:hint="eastAsia"/>
          <w:sz w:val="28"/>
          <w:szCs w:val="28"/>
        </w:rPr>
        <w:t>.指示與結語</w:t>
      </w:r>
    </w:p>
    <w:p w:rsidR="00886E94" w:rsidRPr="00F50C8F" w:rsidRDefault="00280828" w:rsidP="00A37A44">
      <w:pPr>
        <w:spacing w:line="280" w:lineRule="exact"/>
        <w:ind w:leftChars="1" w:left="565" w:hangingChars="201" w:hanging="563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F50C8F">
        <w:rPr>
          <w:rFonts w:ascii="標楷體" w:eastAsia="標楷體" w:hAnsi="標楷體" w:hint="eastAsia"/>
          <w:szCs w:val="24"/>
        </w:rPr>
        <w:t>一</w:t>
      </w:r>
      <w:proofErr w:type="gramEnd"/>
      <w:r w:rsidRPr="00F50C8F">
        <w:rPr>
          <w:rFonts w:ascii="標楷體" w:eastAsia="標楷體" w:hAnsi="標楷體" w:hint="eastAsia"/>
          <w:szCs w:val="24"/>
        </w:rPr>
        <w:t>.</w:t>
      </w:r>
      <w:r w:rsidR="00886E94" w:rsidRPr="00F50C8F">
        <w:rPr>
          <w:rFonts w:ascii="標楷體" w:eastAsia="標楷體" w:hAnsi="標楷體" w:hint="eastAsia"/>
          <w:szCs w:val="24"/>
        </w:rPr>
        <w:t>105學年畢業典禮及社團成果展圓滿落幕，謝謝每位辛勞的同仁全心全力投入相關工作；相關檢討報告列入下學年參考用。</w:t>
      </w:r>
    </w:p>
    <w:p w:rsidR="00280828" w:rsidRPr="00F50C8F" w:rsidRDefault="00280828" w:rsidP="009F7AC7">
      <w:pPr>
        <w:spacing w:line="280" w:lineRule="exact"/>
        <w:ind w:left="607" w:hangingChars="253" w:hanging="607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Cs w:val="24"/>
        </w:rPr>
        <w:t xml:space="preserve">  二.106學年新生報到(6/22-23)</w:t>
      </w:r>
      <w:r w:rsidR="00A94FA8" w:rsidRPr="00F50C8F">
        <w:rPr>
          <w:rFonts w:ascii="標楷體" w:eastAsia="標楷體" w:hAnsi="標楷體" w:hint="eastAsia"/>
          <w:szCs w:val="24"/>
        </w:rPr>
        <w:t>相關事宜-</w:t>
      </w:r>
      <w:r w:rsidRPr="00F50C8F">
        <w:rPr>
          <w:rFonts w:ascii="標楷體" w:eastAsia="標楷體" w:hAnsi="標楷體" w:hint="eastAsia"/>
          <w:szCs w:val="24"/>
        </w:rPr>
        <w:t>請將各項公告訊息張貼於現場</w:t>
      </w:r>
      <w:proofErr w:type="gramStart"/>
      <w:r w:rsidRPr="00F50C8F">
        <w:rPr>
          <w:rFonts w:ascii="標楷體" w:eastAsia="標楷體" w:hAnsi="標楷體" w:hint="eastAsia"/>
          <w:szCs w:val="24"/>
        </w:rPr>
        <w:t>（</w:t>
      </w:r>
      <w:proofErr w:type="gramEnd"/>
      <w:r w:rsidRPr="00F50C8F">
        <w:rPr>
          <w:rFonts w:ascii="標楷體" w:eastAsia="標楷體" w:hAnsi="標楷體" w:hint="eastAsia"/>
          <w:szCs w:val="24"/>
        </w:rPr>
        <w:t>例：新生評估地點為三樓會議室、交通車路線、住宿及制服樣式等</w:t>
      </w:r>
      <w:r w:rsidR="00A94FA8" w:rsidRPr="00F50C8F">
        <w:rPr>
          <w:rFonts w:ascii="標楷體" w:eastAsia="標楷體" w:hAnsi="標楷體" w:hint="eastAsia"/>
          <w:szCs w:val="24"/>
        </w:rPr>
        <w:t>等</w:t>
      </w:r>
      <w:r w:rsidRPr="00F50C8F">
        <w:rPr>
          <w:rFonts w:ascii="標楷體" w:eastAsia="標楷體" w:hAnsi="標楷體" w:hint="eastAsia"/>
          <w:szCs w:val="24"/>
        </w:rPr>
        <w:t>)，以利新生</w:t>
      </w:r>
      <w:r w:rsidR="00C17C53" w:rsidRPr="00F50C8F">
        <w:rPr>
          <w:rFonts w:ascii="標楷體" w:eastAsia="標楷體" w:hAnsi="標楷體" w:hint="eastAsia"/>
          <w:szCs w:val="24"/>
        </w:rPr>
        <w:t>、</w:t>
      </w:r>
      <w:r w:rsidR="00F649DE" w:rsidRPr="00F50C8F">
        <w:rPr>
          <w:rFonts w:ascii="標楷體" w:eastAsia="標楷體" w:hAnsi="標楷體" w:hint="eastAsia"/>
          <w:szCs w:val="24"/>
        </w:rPr>
        <w:t>家長</w:t>
      </w:r>
      <w:r w:rsidRPr="00F50C8F">
        <w:rPr>
          <w:rFonts w:ascii="標楷體" w:eastAsia="標楷體" w:hAnsi="標楷體" w:hint="eastAsia"/>
          <w:szCs w:val="24"/>
        </w:rPr>
        <w:t>能迅速瞭</w:t>
      </w:r>
      <w:r w:rsidR="00F649DE" w:rsidRPr="00F50C8F">
        <w:rPr>
          <w:rFonts w:ascii="標楷體" w:eastAsia="標楷體" w:hAnsi="標楷體" w:hint="eastAsia"/>
          <w:szCs w:val="24"/>
        </w:rPr>
        <w:t>解各項訊息</w:t>
      </w:r>
      <w:r w:rsidRPr="00F50C8F">
        <w:rPr>
          <w:rFonts w:ascii="標楷體" w:eastAsia="標楷體" w:hAnsi="標楷體" w:hint="eastAsia"/>
          <w:szCs w:val="24"/>
        </w:rPr>
        <w:t>。</w:t>
      </w:r>
    </w:p>
    <w:p w:rsidR="00097C96" w:rsidRPr="00F50C8F" w:rsidRDefault="00097C96" w:rsidP="009F7AC7">
      <w:pPr>
        <w:spacing w:line="280" w:lineRule="exact"/>
        <w:ind w:left="607" w:hangingChars="253" w:hanging="607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Cs w:val="24"/>
        </w:rPr>
        <w:t xml:space="preserve">  三.本校教師會</w:t>
      </w:r>
      <w:r w:rsidR="00F24827" w:rsidRPr="00F50C8F">
        <w:rPr>
          <w:rFonts w:ascii="標楷體" w:eastAsia="標楷體" w:hAnsi="標楷體" w:hint="eastAsia"/>
          <w:szCs w:val="24"/>
        </w:rPr>
        <w:t>（會長）協辦教師相關業務，原則上將酌</w:t>
      </w:r>
      <w:proofErr w:type="gramStart"/>
      <w:r w:rsidR="00F24827" w:rsidRPr="00F50C8F">
        <w:rPr>
          <w:rFonts w:ascii="標楷體" w:eastAsia="標楷體" w:hAnsi="標楷體" w:hint="eastAsia"/>
          <w:szCs w:val="24"/>
        </w:rPr>
        <w:t>以減授鐘點</w:t>
      </w:r>
      <w:proofErr w:type="gramEnd"/>
      <w:r w:rsidR="00F24827" w:rsidRPr="00F50C8F">
        <w:rPr>
          <w:rFonts w:ascii="標楷體" w:eastAsia="標楷體" w:hAnsi="標楷體" w:hint="eastAsia"/>
          <w:szCs w:val="24"/>
        </w:rPr>
        <w:t>；</w:t>
      </w:r>
      <w:r w:rsidRPr="00F50C8F">
        <w:rPr>
          <w:rFonts w:ascii="標楷體" w:eastAsia="標楷體" w:hAnsi="標楷體" w:hint="eastAsia"/>
          <w:szCs w:val="24"/>
        </w:rPr>
        <w:t>教育局</w:t>
      </w:r>
      <w:r w:rsidR="00C17C53" w:rsidRPr="00F50C8F">
        <w:rPr>
          <w:rFonts w:ascii="標楷體" w:eastAsia="標楷體" w:hAnsi="標楷體" w:hint="eastAsia"/>
          <w:szCs w:val="24"/>
        </w:rPr>
        <w:t>亦</w:t>
      </w:r>
      <w:proofErr w:type="gramStart"/>
      <w:r w:rsidRPr="00F50C8F">
        <w:rPr>
          <w:rFonts w:ascii="標楷體" w:eastAsia="標楷體" w:hAnsi="標楷體" w:hint="eastAsia"/>
          <w:szCs w:val="24"/>
        </w:rPr>
        <w:t>建議減授鐘點</w:t>
      </w:r>
      <w:proofErr w:type="gramEnd"/>
      <w:r w:rsidRPr="00F50C8F">
        <w:rPr>
          <w:rFonts w:ascii="標楷體" w:eastAsia="標楷體" w:hAnsi="標楷體" w:hint="eastAsia"/>
          <w:szCs w:val="24"/>
        </w:rPr>
        <w:t>數由各校協商後辦理</w:t>
      </w:r>
      <w:r w:rsidR="00F24827" w:rsidRPr="00F50C8F">
        <w:rPr>
          <w:rFonts w:ascii="標楷體" w:eastAsia="標楷體" w:hAnsi="標楷體" w:hint="eastAsia"/>
          <w:szCs w:val="24"/>
        </w:rPr>
        <w:t>，請教務處依「</w:t>
      </w:r>
      <w:proofErr w:type="gramStart"/>
      <w:r w:rsidR="00F24827" w:rsidRPr="00F50C8F">
        <w:rPr>
          <w:rFonts w:ascii="標楷體" w:eastAsia="標楷體" w:hAnsi="標楷體" w:hint="eastAsia"/>
          <w:szCs w:val="24"/>
        </w:rPr>
        <w:t>減授鐘點</w:t>
      </w:r>
      <w:proofErr w:type="gramEnd"/>
      <w:r w:rsidR="00F24827" w:rsidRPr="00F50C8F">
        <w:rPr>
          <w:rFonts w:ascii="標楷體" w:eastAsia="標楷體" w:hAnsi="標楷體" w:hint="eastAsia"/>
          <w:szCs w:val="24"/>
        </w:rPr>
        <w:t>」方式辦理</w:t>
      </w:r>
      <w:r w:rsidRPr="00F50C8F">
        <w:rPr>
          <w:rFonts w:ascii="標楷體" w:eastAsia="標楷體" w:hAnsi="標楷體" w:hint="eastAsia"/>
          <w:szCs w:val="24"/>
        </w:rPr>
        <w:t>。</w:t>
      </w:r>
    </w:p>
    <w:p w:rsidR="009750C8" w:rsidRPr="00F50C8F" w:rsidRDefault="009750C8" w:rsidP="009F7AC7">
      <w:pPr>
        <w:spacing w:line="280" w:lineRule="exact"/>
        <w:ind w:left="607" w:hangingChars="253" w:hanging="607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Cs w:val="24"/>
        </w:rPr>
        <w:t xml:space="preserve">  四.</w:t>
      </w:r>
      <w:r w:rsidR="0037586F" w:rsidRPr="00F50C8F">
        <w:rPr>
          <w:rFonts w:ascii="標楷體" w:eastAsia="標楷體" w:hAnsi="標楷體" w:hint="eastAsia"/>
          <w:szCs w:val="24"/>
        </w:rPr>
        <w:t>本年度視障音樂節音樂大賽</w:t>
      </w:r>
      <w:r w:rsidR="009C39E6" w:rsidRPr="00F50C8F">
        <w:rPr>
          <w:rFonts w:ascii="標楷體" w:eastAsia="標楷體" w:hAnsi="標楷體" w:hint="eastAsia"/>
          <w:szCs w:val="24"/>
        </w:rPr>
        <w:t>-</w:t>
      </w:r>
      <w:r w:rsidR="0037586F" w:rsidRPr="00F50C8F">
        <w:rPr>
          <w:rFonts w:ascii="標楷體" w:eastAsia="標楷體" w:hAnsi="標楷體" w:hint="eastAsia"/>
          <w:szCs w:val="24"/>
        </w:rPr>
        <w:t>本校協辦相關事宜請學</w:t>
      </w:r>
      <w:proofErr w:type="gramStart"/>
      <w:r w:rsidR="0037586F" w:rsidRPr="00F50C8F">
        <w:rPr>
          <w:rFonts w:ascii="標楷體" w:eastAsia="標楷體" w:hAnsi="標楷體" w:hint="eastAsia"/>
          <w:szCs w:val="24"/>
        </w:rPr>
        <w:t>務</w:t>
      </w:r>
      <w:proofErr w:type="gramEnd"/>
      <w:r w:rsidR="0037586F" w:rsidRPr="00F50C8F">
        <w:rPr>
          <w:rFonts w:ascii="標楷體" w:eastAsia="標楷體" w:hAnsi="標楷體" w:hint="eastAsia"/>
          <w:szCs w:val="24"/>
        </w:rPr>
        <w:t>處與主辦單位連</w:t>
      </w:r>
      <w:proofErr w:type="gramStart"/>
      <w:r w:rsidR="0037586F" w:rsidRPr="00F50C8F">
        <w:rPr>
          <w:rFonts w:ascii="標楷體" w:eastAsia="標楷體" w:hAnsi="標楷體" w:hint="eastAsia"/>
          <w:szCs w:val="24"/>
        </w:rPr>
        <w:t>繫</w:t>
      </w:r>
      <w:r w:rsidR="009C39E6" w:rsidRPr="00F50C8F">
        <w:rPr>
          <w:rFonts w:ascii="標楷體" w:eastAsia="標楷體" w:hAnsi="標楷體" w:hint="eastAsia"/>
          <w:szCs w:val="24"/>
        </w:rPr>
        <w:t>（</w:t>
      </w:r>
      <w:proofErr w:type="gramEnd"/>
      <w:r w:rsidR="009C39E6" w:rsidRPr="00F50C8F">
        <w:rPr>
          <w:rFonts w:ascii="標楷體" w:eastAsia="標楷體" w:hAnsi="標楷體" w:hint="eastAsia"/>
          <w:szCs w:val="24"/>
        </w:rPr>
        <w:t>日期：9/23;地點:本校音樂廳</w:t>
      </w:r>
      <w:proofErr w:type="gramStart"/>
      <w:r w:rsidR="009C39E6" w:rsidRPr="00F50C8F">
        <w:rPr>
          <w:rFonts w:ascii="標楷體" w:eastAsia="標楷體" w:hAnsi="標楷體"/>
          <w:szCs w:val="24"/>
        </w:rPr>
        <w:t>）</w:t>
      </w:r>
      <w:proofErr w:type="gramEnd"/>
      <w:r w:rsidR="0037586F" w:rsidRPr="00F50C8F">
        <w:rPr>
          <w:rFonts w:ascii="標楷體" w:eastAsia="標楷體" w:hAnsi="標楷體" w:hint="eastAsia"/>
          <w:szCs w:val="24"/>
        </w:rPr>
        <w:t>。</w:t>
      </w:r>
    </w:p>
    <w:p w:rsidR="003626F5" w:rsidRPr="00F50C8F" w:rsidRDefault="003626F5" w:rsidP="009F7AC7">
      <w:pPr>
        <w:spacing w:line="280" w:lineRule="exact"/>
        <w:ind w:left="607" w:hangingChars="253" w:hanging="607"/>
        <w:rPr>
          <w:rFonts w:ascii="標楷體" w:eastAsia="標楷體" w:hAnsi="標楷體"/>
          <w:szCs w:val="24"/>
        </w:rPr>
      </w:pPr>
      <w:r w:rsidRPr="00F50C8F">
        <w:rPr>
          <w:rFonts w:ascii="標楷體" w:eastAsia="標楷體" w:hAnsi="標楷體" w:hint="eastAsia"/>
          <w:szCs w:val="24"/>
        </w:rPr>
        <w:t xml:space="preserve">  </w:t>
      </w:r>
      <w:r w:rsidR="009C39E6" w:rsidRPr="00F50C8F">
        <w:rPr>
          <w:rFonts w:ascii="標楷體" w:eastAsia="標楷體" w:hAnsi="標楷體" w:hint="eastAsia"/>
          <w:szCs w:val="24"/>
        </w:rPr>
        <w:t>五.本年度盲人國台語演講比賽</w:t>
      </w:r>
      <w:r w:rsidR="00BF6736" w:rsidRPr="00F50C8F">
        <w:rPr>
          <w:rFonts w:ascii="標楷體" w:eastAsia="標楷體" w:hAnsi="標楷體" w:hint="eastAsia"/>
          <w:szCs w:val="24"/>
        </w:rPr>
        <w:t>日</w:t>
      </w:r>
      <w:r w:rsidR="008301C4">
        <w:rPr>
          <w:rFonts w:ascii="標楷體" w:eastAsia="標楷體" w:hAnsi="標楷體" w:hint="eastAsia"/>
          <w:szCs w:val="24"/>
        </w:rPr>
        <w:t>期</w:t>
      </w:r>
      <w:r w:rsidR="00B4398E">
        <w:rPr>
          <w:rFonts w:ascii="標楷體" w:eastAsia="標楷體" w:hAnsi="標楷體" w:hint="eastAsia"/>
          <w:szCs w:val="24"/>
        </w:rPr>
        <w:t>待協商</w:t>
      </w:r>
      <w:r w:rsidR="000E2341">
        <w:rPr>
          <w:rFonts w:ascii="標楷體" w:eastAsia="標楷體" w:hAnsi="標楷體" w:hint="eastAsia"/>
          <w:szCs w:val="24"/>
        </w:rPr>
        <w:t>排定</w:t>
      </w:r>
      <w:bookmarkStart w:id="0" w:name="_GoBack"/>
      <w:bookmarkEnd w:id="0"/>
      <w:r w:rsidR="008301C4">
        <w:rPr>
          <w:rFonts w:ascii="標楷體" w:eastAsia="標楷體" w:hAnsi="標楷體" w:hint="eastAsia"/>
          <w:szCs w:val="24"/>
        </w:rPr>
        <w:t>(9</w:t>
      </w:r>
      <w:r w:rsidR="00B4398E">
        <w:rPr>
          <w:rFonts w:ascii="標楷體" w:eastAsia="標楷體" w:hAnsi="標楷體" w:hint="eastAsia"/>
          <w:szCs w:val="24"/>
        </w:rPr>
        <w:t>/</w:t>
      </w:r>
      <w:r w:rsidR="008301C4">
        <w:rPr>
          <w:rFonts w:ascii="標楷體" w:eastAsia="標楷體" w:hAnsi="標楷體" w:hint="eastAsia"/>
          <w:szCs w:val="24"/>
        </w:rPr>
        <w:t>30日或10月中旬)，相關事宜再</w:t>
      </w:r>
      <w:r w:rsidR="00BF6736" w:rsidRPr="00F50C8F">
        <w:rPr>
          <w:rFonts w:ascii="標楷體" w:eastAsia="標楷體" w:hAnsi="標楷體" w:hint="eastAsia"/>
          <w:szCs w:val="24"/>
        </w:rPr>
        <w:t>與盲人有聲圖書館討論</w:t>
      </w:r>
      <w:r w:rsidR="00B45B8E">
        <w:rPr>
          <w:rFonts w:ascii="標楷體" w:eastAsia="標楷體" w:hAnsi="標楷體" w:hint="eastAsia"/>
          <w:szCs w:val="24"/>
        </w:rPr>
        <w:t>確認</w:t>
      </w:r>
      <w:r w:rsidR="00BF6736" w:rsidRPr="00F50C8F">
        <w:rPr>
          <w:rFonts w:ascii="標楷體" w:eastAsia="標楷體" w:hAnsi="標楷體" w:hint="eastAsia"/>
          <w:szCs w:val="24"/>
        </w:rPr>
        <w:t>。</w:t>
      </w:r>
    </w:p>
    <w:p w:rsidR="00097C96" w:rsidRPr="00F50C8F" w:rsidRDefault="00097C96" w:rsidP="009F7AC7">
      <w:pPr>
        <w:spacing w:line="280" w:lineRule="exact"/>
        <w:ind w:left="607" w:hangingChars="253" w:hanging="607"/>
        <w:rPr>
          <w:rFonts w:ascii="標楷體" w:eastAsia="標楷體" w:hAnsi="標楷體"/>
          <w:szCs w:val="24"/>
        </w:rPr>
      </w:pPr>
    </w:p>
    <w:p w:rsidR="0038105E" w:rsidRPr="00F50C8F" w:rsidRDefault="00531CEF" w:rsidP="00AA1CA4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F50C8F">
        <w:rPr>
          <w:rFonts w:ascii="標楷體" w:eastAsia="標楷體" w:hAnsi="標楷體" w:hint="eastAsia"/>
          <w:sz w:val="28"/>
          <w:szCs w:val="28"/>
        </w:rPr>
        <w:t>捌</w:t>
      </w:r>
      <w:r w:rsidR="009A4988" w:rsidRPr="00F50C8F">
        <w:rPr>
          <w:rFonts w:ascii="標楷體" w:eastAsia="標楷體" w:hAnsi="標楷體" w:hint="eastAsia"/>
          <w:sz w:val="28"/>
          <w:szCs w:val="28"/>
        </w:rPr>
        <w:t>.散會</w:t>
      </w:r>
      <w:r w:rsidR="00320AFA" w:rsidRPr="00F50C8F">
        <w:rPr>
          <w:rFonts w:ascii="標楷體" w:eastAsia="標楷體" w:hAnsi="標楷體" w:hint="eastAsia"/>
          <w:sz w:val="28"/>
          <w:szCs w:val="28"/>
        </w:rPr>
        <w:t>:11:00</w:t>
      </w:r>
    </w:p>
    <w:p w:rsidR="00F92F0F" w:rsidRPr="00F50C8F" w:rsidRDefault="00F92F0F" w:rsidP="00AA1CA4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320AFA" w:rsidRPr="00F50C8F" w:rsidRDefault="00531CEF" w:rsidP="00AA1CA4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F50C8F">
        <w:rPr>
          <w:rFonts w:ascii="標楷體" w:eastAsia="標楷體" w:hAnsi="標楷體" w:hint="eastAsia"/>
          <w:sz w:val="28"/>
          <w:szCs w:val="28"/>
        </w:rPr>
        <w:t>玖</w:t>
      </w:r>
      <w:r w:rsidR="00320AFA" w:rsidRPr="00F50C8F">
        <w:rPr>
          <w:rFonts w:ascii="標楷體" w:eastAsia="標楷體" w:hAnsi="標楷體" w:hint="eastAsia"/>
          <w:sz w:val="28"/>
          <w:szCs w:val="28"/>
        </w:rPr>
        <w:t>.附件:簽到簿</w:t>
      </w:r>
    </w:p>
    <w:p w:rsidR="009A4988" w:rsidRPr="004043B6" w:rsidRDefault="009A4988" w:rsidP="0038105E">
      <w:pPr>
        <w:widowControl/>
        <w:rPr>
          <w:rFonts w:ascii="標楷體" w:eastAsia="標楷體" w:hAnsi="標楷體"/>
          <w:sz w:val="28"/>
          <w:szCs w:val="28"/>
        </w:rPr>
      </w:pPr>
    </w:p>
    <w:sectPr w:rsidR="009A4988" w:rsidRPr="004043B6" w:rsidSect="00692DAC">
      <w:footerReference w:type="default" r:id="rId9"/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52" w:rsidRDefault="00DC1852" w:rsidP="003D7380">
      <w:r>
        <w:separator/>
      </w:r>
    </w:p>
  </w:endnote>
  <w:endnote w:type="continuationSeparator" w:id="0">
    <w:p w:rsidR="00DC1852" w:rsidRDefault="00DC1852" w:rsidP="003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Times New Roman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05359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31C3" w:rsidRDefault="002031C3" w:rsidP="00036457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AA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AA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52" w:rsidRDefault="00DC1852" w:rsidP="003D7380">
      <w:r>
        <w:separator/>
      </w:r>
    </w:p>
  </w:footnote>
  <w:footnote w:type="continuationSeparator" w:id="0">
    <w:p w:rsidR="00DC1852" w:rsidRDefault="00DC1852" w:rsidP="003D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">
    <w:nsid w:val="10107513"/>
    <w:multiLevelType w:val="hybridMultilevel"/>
    <w:tmpl w:val="691CD550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3">
    <w:nsid w:val="17DE50B8"/>
    <w:multiLevelType w:val="hybridMultilevel"/>
    <w:tmpl w:val="D1FAE266"/>
    <w:lvl w:ilvl="0" w:tplc="2A94B96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5D22DFD"/>
    <w:multiLevelType w:val="hybridMultilevel"/>
    <w:tmpl w:val="17489290"/>
    <w:lvl w:ilvl="0" w:tplc="7948374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F80C16"/>
    <w:multiLevelType w:val="hybridMultilevel"/>
    <w:tmpl w:val="F8FEA9D6"/>
    <w:lvl w:ilvl="0" w:tplc="70247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C22FF2"/>
    <w:multiLevelType w:val="hybridMultilevel"/>
    <w:tmpl w:val="25E8B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7206B4"/>
    <w:multiLevelType w:val="hybridMultilevel"/>
    <w:tmpl w:val="20748444"/>
    <w:lvl w:ilvl="0" w:tplc="FBC8C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264F8A"/>
    <w:multiLevelType w:val="hybridMultilevel"/>
    <w:tmpl w:val="D1E4C6FA"/>
    <w:lvl w:ilvl="0" w:tplc="7AA44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2D0520"/>
    <w:multiLevelType w:val="hybridMultilevel"/>
    <w:tmpl w:val="B77800DC"/>
    <w:lvl w:ilvl="0" w:tplc="CB4E0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BE979A2"/>
    <w:multiLevelType w:val="hybridMultilevel"/>
    <w:tmpl w:val="0DAAA346"/>
    <w:lvl w:ilvl="0" w:tplc="2D0CA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550611"/>
    <w:multiLevelType w:val="hybridMultilevel"/>
    <w:tmpl w:val="F384AFE2"/>
    <w:lvl w:ilvl="0" w:tplc="4528A3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3">
    <w:nsid w:val="76A037BA"/>
    <w:multiLevelType w:val="hybridMultilevel"/>
    <w:tmpl w:val="58AC3A5E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4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5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6">
    <w:nsid w:val="7C49604F"/>
    <w:multiLevelType w:val="multilevel"/>
    <w:tmpl w:val="0FA4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  <w:num w:numId="15">
    <w:abstractNumId w:val="13"/>
  </w:num>
  <w:num w:numId="16">
    <w:abstractNumId w:val="8"/>
  </w:num>
  <w:num w:numId="17">
    <w:abstractNumId w:val="6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F"/>
    <w:rsid w:val="00001843"/>
    <w:rsid w:val="0000415F"/>
    <w:rsid w:val="00005C8F"/>
    <w:rsid w:val="00005CBE"/>
    <w:rsid w:val="00010474"/>
    <w:rsid w:val="00013923"/>
    <w:rsid w:val="00014549"/>
    <w:rsid w:val="00014DC9"/>
    <w:rsid w:val="00016149"/>
    <w:rsid w:val="00016F5A"/>
    <w:rsid w:val="00021DAF"/>
    <w:rsid w:val="000240DE"/>
    <w:rsid w:val="00024BFD"/>
    <w:rsid w:val="00025451"/>
    <w:rsid w:val="00026FE0"/>
    <w:rsid w:val="000329CA"/>
    <w:rsid w:val="00034904"/>
    <w:rsid w:val="00034C54"/>
    <w:rsid w:val="00036457"/>
    <w:rsid w:val="00037452"/>
    <w:rsid w:val="000443E0"/>
    <w:rsid w:val="00054EDE"/>
    <w:rsid w:val="0005515C"/>
    <w:rsid w:val="00057852"/>
    <w:rsid w:val="000614E0"/>
    <w:rsid w:val="000616D6"/>
    <w:rsid w:val="00063B1C"/>
    <w:rsid w:val="00065FF9"/>
    <w:rsid w:val="0006665E"/>
    <w:rsid w:val="0006795D"/>
    <w:rsid w:val="00073813"/>
    <w:rsid w:val="00073F95"/>
    <w:rsid w:val="00075198"/>
    <w:rsid w:val="00075D71"/>
    <w:rsid w:val="000816FF"/>
    <w:rsid w:val="00081922"/>
    <w:rsid w:val="0008219D"/>
    <w:rsid w:val="00083530"/>
    <w:rsid w:val="0008592D"/>
    <w:rsid w:val="00085D06"/>
    <w:rsid w:val="0008615A"/>
    <w:rsid w:val="00086940"/>
    <w:rsid w:val="0008747B"/>
    <w:rsid w:val="00090DA7"/>
    <w:rsid w:val="00095390"/>
    <w:rsid w:val="00095A69"/>
    <w:rsid w:val="0009707E"/>
    <w:rsid w:val="00097775"/>
    <w:rsid w:val="00097C96"/>
    <w:rsid w:val="000A24A1"/>
    <w:rsid w:val="000A655B"/>
    <w:rsid w:val="000A7F42"/>
    <w:rsid w:val="000B3D97"/>
    <w:rsid w:val="000B48E9"/>
    <w:rsid w:val="000B5AF9"/>
    <w:rsid w:val="000B7F60"/>
    <w:rsid w:val="000C03F5"/>
    <w:rsid w:val="000C0CF2"/>
    <w:rsid w:val="000C437A"/>
    <w:rsid w:val="000C72C3"/>
    <w:rsid w:val="000D0333"/>
    <w:rsid w:val="000D18F9"/>
    <w:rsid w:val="000D2167"/>
    <w:rsid w:val="000D33BA"/>
    <w:rsid w:val="000D4929"/>
    <w:rsid w:val="000D5DF7"/>
    <w:rsid w:val="000D7C1C"/>
    <w:rsid w:val="000E06C5"/>
    <w:rsid w:val="000E10AC"/>
    <w:rsid w:val="000E2341"/>
    <w:rsid w:val="000E2B27"/>
    <w:rsid w:val="000E3101"/>
    <w:rsid w:val="000E42A8"/>
    <w:rsid w:val="000E6226"/>
    <w:rsid w:val="000E7299"/>
    <w:rsid w:val="000F12A3"/>
    <w:rsid w:val="000F1542"/>
    <w:rsid w:val="000F2F0A"/>
    <w:rsid w:val="000F2FB0"/>
    <w:rsid w:val="000F4695"/>
    <w:rsid w:val="000F4E91"/>
    <w:rsid w:val="000F4F2A"/>
    <w:rsid w:val="000F4F7A"/>
    <w:rsid w:val="000F6928"/>
    <w:rsid w:val="000F7C81"/>
    <w:rsid w:val="00104C2A"/>
    <w:rsid w:val="00107A10"/>
    <w:rsid w:val="0011165C"/>
    <w:rsid w:val="001125E7"/>
    <w:rsid w:val="00112F0F"/>
    <w:rsid w:val="00114B66"/>
    <w:rsid w:val="00117651"/>
    <w:rsid w:val="00117B4C"/>
    <w:rsid w:val="00120526"/>
    <w:rsid w:val="00125F3A"/>
    <w:rsid w:val="00131176"/>
    <w:rsid w:val="00131402"/>
    <w:rsid w:val="00137147"/>
    <w:rsid w:val="0013715F"/>
    <w:rsid w:val="0014398F"/>
    <w:rsid w:val="001439FD"/>
    <w:rsid w:val="00144571"/>
    <w:rsid w:val="0014581E"/>
    <w:rsid w:val="001462ED"/>
    <w:rsid w:val="0014748A"/>
    <w:rsid w:val="0015072A"/>
    <w:rsid w:val="00152543"/>
    <w:rsid w:val="00153D48"/>
    <w:rsid w:val="00153DB6"/>
    <w:rsid w:val="001562F4"/>
    <w:rsid w:val="00156E43"/>
    <w:rsid w:val="0016204A"/>
    <w:rsid w:val="0016477A"/>
    <w:rsid w:val="00164C64"/>
    <w:rsid w:val="001653BF"/>
    <w:rsid w:val="0016628F"/>
    <w:rsid w:val="001709B8"/>
    <w:rsid w:val="00170DE5"/>
    <w:rsid w:val="00171B3D"/>
    <w:rsid w:val="0017457B"/>
    <w:rsid w:val="001776C0"/>
    <w:rsid w:val="00177E81"/>
    <w:rsid w:val="00180AAA"/>
    <w:rsid w:val="0018328D"/>
    <w:rsid w:val="00190396"/>
    <w:rsid w:val="00190570"/>
    <w:rsid w:val="001910D1"/>
    <w:rsid w:val="00192FA9"/>
    <w:rsid w:val="001931CF"/>
    <w:rsid w:val="001966E3"/>
    <w:rsid w:val="001967BC"/>
    <w:rsid w:val="00196DE6"/>
    <w:rsid w:val="001A1F81"/>
    <w:rsid w:val="001A4067"/>
    <w:rsid w:val="001A4AA4"/>
    <w:rsid w:val="001A4CCB"/>
    <w:rsid w:val="001A5269"/>
    <w:rsid w:val="001A660D"/>
    <w:rsid w:val="001A7B74"/>
    <w:rsid w:val="001B2809"/>
    <w:rsid w:val="001B2F2C"/>
    <w:rsid w:val="001B34DB"/>
    <w:rsid w:val="001C020F"/>
    <w:rsid w:val="001C081A"/>
    <w:rsid w:val="001C0A41"/>
    <w:rsid w:val="001C0B72"/>
    <w:rsid w:val="001C0E2D"/>
    <w:rsid w:val="001C2CBB"/>
    <w:rsid w:val="001C4866"/>
    <w:rsid w:val="001D189B"/>
    <w:rsid w:val="001D3EC0"/>
    <w:rsid w:val="001D415E"/>
    <w:rsid w:val="001D5586"/>
    <w:rsid w:val="001D5A01"/>
    <w:rsid w:val="001D67E4"/>
    <w:rsid w:val="001E0F1F"/>
    <w:rsid w:val="001E177E"/>
    <w:rsid w:val="001E1785"/>
    <w:rsid w:val="001E205F"/>
    <w:rsid w:val="001E20B8"/>
    <w:rsid w:val="001E28F4"/>
    <w:rsid w:val="001E7A62"/>
    <w:rsid w:val="001F1F28"/>
    <w:rsid w:val="001F28BD"/>
    <w:rsid w:val="001F479D"/>
    <w:rsid w:val="001F774F"/>
    <w:rsid w:val="00200527"/>
    <w:rsid w:val="00201C66"/>
    <w:rsid w:val="002031C3"/>
    <w:rsid w:val="002041E9"/>
    <w:rsid w:val="0020577C"/>
    <w:rsid w:val="00205A43"/>
    <w:rsid w:val="0020747D"/>
    <w:rsid w:val="00210A53"/>
    <w:rsid w:val="0021162B"/>
    <w:rsid w:val="00211D07"/>
    <w:rsid w:val="00216D81"/>
    <w:rsid w:val="00222BB6"/>
    <w:rsid w:val="00227B27"/>
    <w:rsid w:val="00233BB1"/>
    <w:rsid w:val="00234F84"/>
    <w:rsid w:val="002411F7"/>
    <w:rsid w:val="002447DA"/>
    <w:rsid w:val="002472D8"/>
    <w:rsid w:val="0025024B"/>
    <w:rsid w:val="002506B7"/>
    <w:rsid w:val="002522BC"/>
    <w:rsid w:val="00253E4F"/>
    <w:rsid w:val="00255819"/>
    <w:rsid w:val="00255ACF"/>
    <w:rsid w:val="00255EA1"/>
    <w:rsid w:val="002564C4"/>
    <w:rsid w:val="00263153"/>
    <w:rsid w:val="002632D8"/>
    <w:rsid w:val="002663DF"/>
    <w:rsid w:val="00267F58"/>
    <w:rsid w:val="00270435"/>
    <w:rsid w:val="002708FD"/>
    <w:rsid w:val="00271CE2"/>
    <w:rsid w:val="00273FFA"/>
    <w:rsid w:val="00275528"/>
    <w:rsid w:val="00276F7E"/>
    <w:rsid w:val="00280828"/>
    <w:rsid w:val="00283B29"/>
    <w:rsid w:val="00286DFF"/>
    <w:rsid w:val="00290165"/>
    <w:rsid w:val="0029209A"/>
    <w:rsid w:val="00293783"/>
    <w:rsid w:val="0029380E"/>
    <w:rsid w:val="00297EC7"/>
    <w:rsid w:val="002A04F4"/>
    <w:rsid w:val="002A14D6"/>
    <w:rsid w:val="002A18BF"/>
    <w:rsid w:val="002A23BC"/>
    <w:rsid w:val="002A4AF5"/>
    <w:rsid w:val="002A4EB1"/>
    <w:rsid w:val="002A4F6A"/>
    <w:rsid w:val="002A557A"/>
    <w:rsid w:val="002A7B59"/>
    <w:rsid w:val="002B1144"/>
    <w:rsid w:val="002B1881"/>
    <w:rsid w:val="002B1F4F"/>
    <w:rsid w:val="002B239C"/>
    <w:rsid w:val="002B273A"/>
    <w:rsid w:val="002B2B37"/>
    <w:rsid w:val="002B31A1"/>
    <w:rsid w:val="002B4034"/>
    <w:rsid w:val="002B5AA6"/>
    <w:rsid w:val="002B5E61"/>
    <w:rsid w:val="002C29FC"/>
    <w:rsid w:val="002C3DD0"/>
    <w:rsid w:val="002C46D6"/>
    <w:rsid w:val="002C51F9"/>
    <w:rsid w:val="002C563B"/>
    <w:rsid w:val="002C5829"/>
    <w:rsid w:val="002C7D16"/>
    <w:rsid w:val="002D0920"/>
    <w:rsid w:val="002D1C60"/>
    <w:rsid w:val="002D2214"/>
    <w:rsid w:val="002D221F"/>
    <w:rsid w:val="002D2D60"/>
    <w:rsid w:val="002D40DF"/>
    <w:rsid w:val="002D6AB2"/>
    <w:rsid w:val="002D7C35"/>
    <w:rsid w:val="002E0395"/>
    <w:rsid w:val="002E0637"/>
    <w:rsid w:val="002E47CB"/>
    <w:rsid w:val="002E50DE"/>
    <w:rsid w:val="002E591C"/>
    <w:rsid w:val="002E5CBE"/>
    <w:rsid w:val="002E69E5"/>
    <w:rsid w:val="002E6E82"/>
    <w:rsid w:val="002F021A"/>
    <w:rsid w:val="002F12E8"/>
    <w:rsid w:val="002F2A8B"/>
    <w:rsid w:val="002F2B39"/>
    <w:rsid w:val="002F4857"/>
    <w:rsid w:val="002F4ACE"/>
    <w:rsid w:val="002F59E1"/>
    <w:rsid w:val="002F7D53"/>
    <w:rsid w:val="003002A4"/>
    <w:rsid w:val="00303AC1"/>
    <w:rsid w:val="0030645C"/>
    <w:rsid w:val="003146D4"/>
    <w:rsid w:val="003147D5"/>
    <w:rsid w:val="00316AA7"/>
    <w:rsid w:val="003205A1"/>
    <w:rsid w:val="003206E6"/>
    <w:rsid w:val="00320AFA"/>
    <w:rsid w:val="0032143D"/>
    <w:rsid w:val="003252B8"/>
    <w:rsid w:val="00326C64"/>
    <w:rsid w:val="00330096"/>
    <w:rsid w:val="00332493"/>
    <w:rsid w:val="00332D53"/>
    <w:rsid w:val="0033324E"/>
    <w:rsid w:val="003336CC"/>
    <w:rsid w:val="00333A4E"/>
    <w:rsid w:val="0034377A"/>
    <w:rsid w:val="00344211"/>
    <w:rsid w:val="00344847"/>
    <w:rsid w:val="003448E8"/>
    <w:rsid w:val="003451DA"/>
    <w:rsid w:val="0034530F"/>
    <w:rsid w:val="00346922"/>
    <w:rsid w:val="00346ABA"/>
    <w:rsid w:val="00347297"/>
    <w:rsid w:val="00354139"/>
    <w:rsid w:val="00354FBA"/>
    <w:rsid w:val="003557AC"/>
    <w:rsid w:val="00360860"/>
    <w:rsid w:val="00360982"/>
    <w:rsid w:val="003626F5"/>
    <w:rsid w:val="00363C86"/>
    <w:rsid w:val="00364224"/>
    <w:rsid w:val="00366C25"/>
    <w:rsid w:val="00371A53"/>
    <w:rsid w:val="00373B26"/>
    <w:rsid w:val="0037586F"/>
    <w:rsid w:val="0038105E"/>
    <w:rsid w:val="00384774"/>
    <w:rsid w:val="003863DA"/>
    <w:rsid w:val="00386EAA"/>
    <w:rsid w:val="00387D80"/>
    <w:rsid w:val="003951B2"/>
    <w:rsid w:val="003A0A41"/>
    <w:rsid w:val="003A1017"/>
    <w:rsid w:val="003A3574"/>
    <w:rsid w:val="003A3622"/>
    <w:rsid w:val="003A5A1B"/>
    <w:rsid w:val="003A5EB3"/>
    <w:rsid w:val="003A6C70"/>
    <w:rsid w:val="003B218E"/>
    <w:rsid w:val="003B4743"/>
    <w:rsid w:val="003B500D"/>
    <w:rsid w:val="003C0A70"/>
    <w:rsid w:val="003C35B2"/>
    <w:rsid w:val="003C408C"/>
    <w:rsid w:val="003C4672"/>
    <w:rsid w:val="003C6F5C"/>
    <w:rsid w:val="003C70DB"/>
    <w:rsid w:val="003D0428"/>
    <w:rsid w:val="003D07B2"/>
    <w:rsid w:val="003D0AD5"/>
    <w:rsid w:val="003D0FBF"/>
    <w:rsid w:val="003D3916"/>
    <w:rsid w:val="003D68F3"/>
    <w:rsid w:val="003D723A"/>
    <w:rsid w:val="003D7380"/>
    <w:rsid w:val="003D73F8"/>
    <w:rsid w:val="003D7EDF"/>
    <w:rsid w:val="003E0B71"/>
    <w:rsid w:val="003E3FFD"/>
    <w:rsid w:val="003E547F"/>
    <w:rsid w:val="003E6AD0"/>
    <w:rsid w:val="003F3104"/>
    <w:rsid w:val="003F3C41"/>
    <w:rsid w:val="003F56BE"/>
    <w:rsid w:val="003F5E0E"/>
    <w:rsid w:val="003F66C7"/>
    <w:rsid w:val="00400705"/>
    <w:rsid w:val="004041CD"/>
    <w:rsid w:val="004043B6"/>
    <w:rsid w:val="00406558"/>
    <w:rsid w:val="004066A1"/>
    <w:rsid w:val="00406B7A"/>
    <w:rsid w:val="00407642"/>
    <w:rsid w:val="0041316B"/>
    <w:rsid w:val="00413E49"/>
    <w:rsid w:val="004216E4"/>
    <w:rsid w:val="00421B39"/>
    <w:rsid w:val="00421DAC"/>
    <w:rsid w:val="00423C9C"/>
    <w:rsid w:val="004246F6"/>
    <w:rsid w:val="004248A3"/>
    <w:rsid w:val="00424FC1"/>
    <w:rsid w:val="004258BE"/>
    <w:rsid w:val="00432FFB"/>
    <w:rsid w:val="00435F5F"/>
    <w:rsid w:val="00435F78"/>
    <w:rsid w:val="00443710"/>
    <w:rsid w:val="0044409B"/>
    <w:rsid w:val="004451F8"/>
    <w:rsid w:val="00445D96"/>
    <w:rsid w:val="004470C5"/>
    <w:rsid w:val="00447158"/>
    <w:rsid w:val="004527EA"/>
    <w:rsid w:val="0045417D"/>
    <w:rsid w:val="00455242"/>
    <w:rsid w:val="004556AD"/>
    <w:rsid w:val="004567D6"/>
    <w:rsid w:val="00457DA8"/>
    <w:rsid w:val="00457E0E"/>
    <w:rsid w:val="004623F3"/>
    <w:rsid w:val="00463B56"/>
    <w:rsid w:val="00464575"/>
    <w:rsid w:val="00465F7C"/>
    <w:rsid w:val="00466303"/>
    <w:rsid w:val="00466B20"/>
    <w:rsid w:val="00471475"/>
    <w:rsid w:val="00472A5B"/>
    <w:rsid w:val="004746C8"/>
    <w:rsid w:val="004758A7"/>
    <w:rsid w:val="0047770F"/>
    <w:rsid w:val="00477AD2"/>
    <w:rsid w:val="004803A9"/>
    <w:rsid w:val="00482112"/>
    <w:rsid w:val="00483CD9"/>
    <w:rsid w:val="00484EB5"/>
    <w:rsid w:val="004853C2"/>
    <w:rsid w:val="004875C9"/>
    <w:rsid w:val="0049135E"/>
    <w:rsid w:val="00492536"/>
    <w:rsid w:val="00492624"/>
    <w:rsid w:val="00496979"/>
    <w:rsid w:val="004A0AC6"/>
    <w:rsid w:val="004A11E3"/>
    <w:rsid w:val="004A3755"/>
    <w:rsid w:val="004A781B"/>
    <w:rsid w:val="004B0656"/>
    <w:rsid w:val="004B0B4F"/>
    <w:rsid w:val="004B3D33"/>
    <w:rsid w:val="004B4A7D"/>
    <w:rsid w:val="004B52D2"/>
    <w:rsid w:val="004B7643"/>
    <w:rsid w:val="004C0398"/>
    <w:rsid w:val="004C1341"/>
    <w:rsid w:val="004C20C0"/>
    <w:rsid w:val="004C2C84"/>
    <w:rsid w:val="004C7D56"/>
    <w:rsid w:val="004D15EA"/>
    <w:rsid w:val="004D3E9F"/>
    <w:rsid w:val="004D7893"/>
    <w:rsid w:val="004E1A9B"/>
    <w:rsid w:val="004E1F4C"/>
    <w:rsid w:val="004E37E7"/>
    <w:rsid w:val="004E4256"/>
    <w:rsid w:val="004E7FD3"/>
    <w:rsid w:val="004F23E0"/>
    <w:rsid w:val="004F5231"/>
    <w:rsid w:val="004F772C"/>
    <w:rsid w:val="00501687"/>
    <w:rsid w:val="0050261D"/>
    <w:rsid w:val="005038C4"/>
    <w:rsid w:val="0050400F"/>
    <w:rsid w:val="00505B11"/>
    <w:rsid w:val="005063B2"/>
    <w:rsid w:val="00506BE3"/>
    <w:rsid w:val="00507F44"/>
    <w:rsid w:val="0051221C"/>
    <w:rsid w:val="00515352"/>
    <w:rsid w:val="00521630"/>
    <w:rsid w:val="00522602"/>
    <w:rsid w:val="005274CC"/>
    <w:rsid w:val="00531CEF"/>
    <w:rsid w:val="00532612"/>
    <w:rsid w:val="00536D36"/>
    <w:rsid w:val="00547425"/>
    <w:rsid w:val="005503DB"/>
    <w:rsid w:val="005520B7"/>
    <w:rsid w:val="005521A1"/>
    <w:rsid w:val="00553346"/>
    <w:rsid w:val="005539D3"/>
    <w:rsid w:val="0055447E"/>
    <w:rsid w:val="00554B01"/>
    <w:rsid w:val="00556763"/>
    <w:rsid w:val="00562F61"/>
    <w:rsid w:val="00563146"/>
    <w:rsid w:val="00564FB8"/>
    <w:rsid w:val="00576CF0"/>
    <w:rsid w:val="00576D22"/>
    <w:rsid w:val="00581B99"/>
    <w:rsid w:val="00582775"/>
    <w:rsid w:val="00583369"/>
    <w:rsid w:val="00583A87"/>
    <w:rsid w:val="00583AB6"/>
    <w:rsid w:val="00583DFE"/>
    <w:rsid w:val="00584392"/>
    <w:rsid w:val="0058474E"/>
    <w:rsid w:val="00585EA1"/>
    <w:rsid w:val="00587551"/>
    <w:rsid w:val="005936B7"/>
    <w:rsid w:val="0059430B"/>
    <w:rsid w:val="00595052"/>
    <w:rsid w:val="005961FA"/>
    <w:rsid w:val="00597658"/>
    <w:rsid w:val="005A2AC4"/>
    <w:rsid w:val="005A3B69"/>
    <w:rsid w:val="005A6544"/>
    <w:rsid w:val="005A668C"/>
    <w:rsid w:val="005A7BED"/>
    <w:rsid w:val="005B4A9F"/>
    <w:rsid w:val="005B673F"/>
    <w:rsid w:val="005C1E53"/>
    <w:rsid w:val="005C1F77"/>
    <w:rsid w:val="005C35ED"/>
    <w:rsid w:val="005C52C1"/>
    <w:rsid w:val="005C6ABE"/>
    <w:rsid w:val="005D0523"/>
    <w:rsid w:val="005D556E"/>
    <w:rsid w:val="005D5E8D"/>
    <w:rsid w:val="005D78EB"/>
    <w:rsid w:val="005E007E"/>
    <w:rsid w:val="005E2A38"/>
    <w:rsid w:val="005E47E7"/>
    <w:rsid w:val="005F2A35"/>
    <w:rsid w:val="005F2A55"/>
    <w:rsid w:val="005F5CF5"/>
    <w:rsid w:val="005F6CBA"/>
    <w:rsid w:val="005F78F8"/>
    <w:rsid w:val="00603A4F"/>
    <w:rsid w:val="006046CF"/>
    <w:rsid w:val="00606578"/>
    <w:rsid w:val="006134CB"/>
    <w:rsid w:val="00614D0B"/>
    <w:rsid w:val="00616487"/>
    <w:rsid w:val="00617767"/>
    <w:rsid w:val="00620DD0"/>
    <w:rsid w:val="00622758"/>
    <w:rsid w:val="00627A49"/>
    <w:rsid w:val="00630856"/>
    <w:rsid w:val="00630D21"/>
    <w:rsid w:val="00630DBF"/>
    <w:rsid w:val="0063222A"/>
    <w:rsid w:val="006368E4"/>
    <w:rsid w:val="00637F7D"/>
    <w:rsid w:val="006429BA"/>
    <w:rsid w:val="006436E6"/>
    <w:rsid w:val="00644DF0"/>
    <w:rsid w:val="0065136B"/>
    <w:rsid w:val="006514AD"/>
    <w:rsid w:val="00651789"/>
    <w:rsid w:val="00653ED2"/>
    <w:rsid w:val="0065496F"/>
    <w:rsid w:val="00654DD0"/>
    <w:rsid w:val="006558B6"/>
    <w:rsid w:val="00657A34"/>
    <w:rsid w:val="00657C9D"/>
    <w:rsid w:val="00661E8F"/>
    <w:rsid w:val="006625BD"/>
    <w:rsid w:val="0066264C"/>
    <w:rsid w:val="006636EF"/>
    <w:rsid w:val="00663F59"/>
    <w:rsid w:val="0066605F"/>
    <w:rsid w:val="00667206"/>
    <w:rsid w:val="0066752E"/>
    <w:rsid w:val="00667AA3"/>
    <w:rsid w:val="00671157"/>
    <w:rsid w:val="00671812"/>
    <w:rsid w:val="00674892"/>
    <w:rsid w:val="00674F35"/>
    <w:rsid w:val="00675DEC"/>
    <w:rsid w:val="00682AB1"/>
    <w:rsid w:val="00686269"/>
    <w:rsid w:val="00690854"/>
    <w:rsid w:val="00690AEE"/>
    <w:rsid w:val="00692DAC"/>
    <w:rsid w:val="00695600"/>
    <w:rsid w:val="006A17AC"/>
    <w:rsid w:val="006A2798"/>
    <w:rsid w:val="006A51C6"/>
    <w:rsid w:val="006A6B31"/>
    <w:rsid w:val="006B0419"/>
    <w:rsid w:val="006B4FC8"/>
    <w:rsid w:val="006B56AF"/>
    <w:rsid w:val="006B5B34"/>
    <w:rsid w:val="006B6215"/>
    <w:rsid w:val="006C0899"/>
    <w:rsid w:val="006C2EC3"/>
    <w:rsid w:val="006C7403"/>
    <w:rsid w:val="006C7DF1"/>
    <w:rsid w:val="006D2449"/>
    <w:rsid w:val="006D2BD1"/>
    <w:rsid w:val="006D42E5"/>
    <w:rsid w:val="006D66B2"/>
    <w:rsid w:val="006D7B4B"/>
    <w:rsid w:val="006E191B"/>
    <w:rsid w:val="006E2AF2"/>
    <w:rsid w:val="006E2F03"/>
    <w:rsid w:val="006E61BB"/>
    <w:rsid w:val="006F0938"/>
    <w:rsid w:val="006F1618"/>
    <w:rsid w:val="006F169D"/>
    <w:rsid w:val="006F19E0"/>
    <w:rsid w:val="006F51D6"/>
    <w:rsid w:val="007034F2"/>
    <w:rsid w:val="00703793"/>
    <w:rsid w:val="0070504E"/>
    <w:rsid w:val="00705B64"/>
    <w:rsid w:val="00706ADE"/>
    <w:rsid w:val="00707C2D"/>
    <w:rsid w:val="00711175"/>
    <w:rsid w:val="007132AD"/>
    <w:rsid w:val="007147B7"/>
    <w:rsid w:val="00715011"/>
    <w:rsid w:val="00715199"/>
    <w:rsid w:val="007154F4"/>
    <w:rsid w:val="00716ED2"/>
    <w:rsid w:val="007171DF"/>
    <w:rsid w:val="0071745A"/>
    <w:rsid w:val="007177C2"/>
    <w:rsid w:val="0072044E"/>
    <w:rsid w:val="00721C47"/>
    <w:rsid w:val="007229CA"/>
    <w:rsid w:val="0072509E"/>
    <w:rsid w:val="00730AB8"/>
    <w:rsid w:val="00731359"/>
    <w:rsid w:val="0073635B"/>
    <w:rsid w:val="007407D7"/>
    <w:rsid w:val="0074111D"/>
    <w:rsid w:val="007415EC"/>
    <w:rsid w:val="00741C52"/>
    <w:rsid w:val="007431A6"/>
    <w:rsid w:val="007455BE"/>
    <w:rsid w:val="00745C2B"/>
    <w:rsid w:val="00747761"/>
    <w:rsid w:val="00747E04"/>
    <w:rsid w:val="0075036D"/>
    <w:rsid w:val="007515FC"/>
    <w:rsid w:val="00752480"/>
    <w:rsid w:val="0075413B"/>
    <w:rsid w:val="00755780"/>
    <w:rsid w:val="00762576"/>
    <w:rsid w:val="0076483E"/>
    <w:rsid w:val="00771114"/>
    <w:rsid w:val="00771806"/>
    <w:rsid w:val="007749D7"/>
    <w:rsid w:val="00780457"/>
    <w:rsid w:val="007811B9"/>
    <w:rsid w:val="007819E3"/>
    <w:rsid w:val="0078299E"/>
    <w:rsid w:val="00787B05"/>
    <w:rsid w:val="0079164C"/>
    <w:rsid w:val="00792A38"/>
    <w:rsid w:val="007A2F2C"/>
    <w:rsid w:val="007A3E1B"/>
    <w:rsid w:val="007A4CC8"/>
    <w:rsid w:val="007B3059"/>
    <w:rsid w:val="007B3FBE"/>
    <w:rsid w:val="007B40B1"/>
    <w:rsid w:val="007C0847"/>
    <w:rsid w:val="007C2E9F"/>
    <w:rsid w:val="007C569F"/>
    <w:rsid w:val="007C6E49"/>
    <w:rsid w:val="007D09FA"/>
    <w:rsid w:val="007D4C51"/>
    <w:rsid w:val="007D4DC8"/>
    <w:rsid w:val="007D6455"/>
    <w:rsid w:val="007D7F33"/>
    <w:rsid w:val="007E0583"/>
    <w:rsid w:val="007E120D"/>
    <w:rsid w:val="007E425F"/>
    <w:rsid w:val="007E6276"/>
    <w:rsid w:val="007E7571"/>
    <w:rsid w:val="007E7D08"/>
    <w:rsid w:val="007F074A"/>
    <w:rsid w:val="007F23E3"/>
    <w:rsid w:val="007F2701"/>
    <w:rsid w:val="007F2C66"/>
    <w:rsid w:val="007F3C2D"/>
    <w:rsid w:val="007F7AB7"/>
    <w:rsid w:val="007F7B94"/>
    <w:rsid w:val="0080106D"/>
    <w:rsid w:val="00807009"/>
    <w:rsid w:val="0081060A"/>
    <w:rsid w:val="00811CC1"/>
    <w:rsid w:val="00815488"/>
    <w:rsid w:val="00817EAE"/>
    <w:rsid w:val="00822461"/>
    <w:rsid w:val="00823476"/>
    <w:rsid w:val="00823AC6"/>
    <w:rsid w:val="00824E3B"/>
    <w:rsid w:val="00826D4B"/>
    <w:rsid w:val="008301C4"/>
    <w:rsid w:val="008317B6"/>
    <w:rsid w:val="0083434E"/>
    <w:rsid w:val="00836132"/>
    <w:rsid w:val="0083696D"/>
    <w:rsid w:val="00843162"/>
    <w:rsid w:val="0084323D"/>
    <w:rsid w:val="008438F3"/>
    <w:rsid w:val="00844614"/>
    <w:rsid w:val="00852224"/>
    <w:rsid w:val="00855DFF"/>
    <w:rsid w:val="00856693"/>
    <w:rsid w:val="00860359"/>
    <w:rsid w:val="00860B30"/>
    <w:rsid w:val="00860E1A"/>
    <w:rsid w:val="00865E76"/>
    <w:rsid w:val="00867B6D"/>
    <w:rsid w:val="00871F85"/>
    <w:rsid w:val="00872949"/>
    <w:rsid w:val="008729A9"/>
    <w:rsid w:val="00874BC2"/>
    <w:rsid w:val="0087529B"/>
    <w:rsid w:val="00875601"/>
    <w:rsid w:val="008768C4"/>
    <w:rsid w:val="008808B7"/>
    <w:rsid w:val="00886E94"/>
    <w:rsid w:val="00887710"/>
    <w:rsid w:val="00890799"/>
    <w:rsid w:val="00891EE8"/>
    <w:rsid w:val="0089225F"/>
    <w:rsid w:val="00894A28"/>
    <w:rsid w:val="00895CCC"/>
    <w:rsid w:val="00896CE5"/>
    <w:rsid w:val="00897A5C"/>
    <w:rsid w:val="008A02BD"/>
    <w:rsid w:val="008A4223"/>
    <w:rsid w:val="008A6953"/>
    <w:rsid w:val="008A7068"/>
    <w:rsid w:val="008B1E6B"/>
    <w:rsid w:val="008B3173"/>
    <w:rsid w:val="008B7D1D"/>
    <w:rsid w:val="008C26CA"/>
    <w:rsid w:val="008C3328"/>
    <w:rsid w:val="008C4655"/>
    <w:rsid w:val="008C48F7"/>
    <w:rsid w:val="008C5096"/>
    <w:rsid w:val="008C5A34"/>
    <w:rsid w:val="008C5B57"/>
    <w:rsid w:val="008D00C7"/>
    <w:rsid w:val="008D415A"/>
    <w:rsid w:val="008D6075"/>
    <w:rsid w:val="008D6857"/>
    <w:rsid w:val="008E4774"/>
    <w:rsid w:val="008E48C6"/>
    <w:rsid w:val="008E59A6"/>
    <w:rsid w:val="008E6F35"/>
    <w:rsid w:val="008E7320"/>
    <w:rsid w:val="008F0C76"/>
    <w:rsid w:val="008F0FDF"/>
    <w:rsid w:val="008F179A"/>
    <w:rsid w:val="008F53D9"/>
    <w:rsid w:val="008F5D88"/>
    <w:rsid w:val="008F7F77"/>
    <w:rsid w:val="00900599"/>
    <w:rsid w:val="00901A69"/>
    <w:rsid w:val="00902018"/>
    <w:rsid w:val="009035A8"/>
    <w:rsid w:val="009060A7"/>
    <w:rsid w:val="00912E46"/>
    <w:rsid w:val="0091420B"/>
    <w:rsid w:val="0092548A"/>
    <w:rsid w:val="009275A9"/>
    <w:rsid w:val="009308F1"/>
    <w:rsid w:val="00930EC0"/>
    <w:rsid w:val="0093309D"/>
    <w:rsid w:val="00935F56"/>
    <w:rsid w:val="00936A81"/>
    <w:rsid w:val="00940283"/>
    <w:rsid w:val="00941657"/>
    <w:rsid w:val="00941F6E"/>
    <w:rsid w:val="009431F4"/>
    <w:rsid w:val="00945024"/>
    <w:rsid w:val="009466F1"/>
    <w:rsid w:val="009475B2"/>
    <w:rsid w:val="00950A67"/>
    <w:rsid w:val="00952893"/>
    <w:rsid w:val="00952F3D"/>
    <w:rsid w:val="00954579"/>
    <w:rsid w:val="00960118"/>
    <w:rsid w:val="00960C13"/>
    <w:rsid w:val="00960C67"/>
    <w:rsid w:val="009611F0"/>
    <w:rsid w:val="009614A9"/>
    <w:rsid w:val="0096321B"/>
    <w:rsid w:val="00964615"/>
    <w:rsid w:val="00964945"/>
    <w:rsid w:val="0096539C"/>
    <w:rsid w:val="00965A89"/>
    <w:rsid w:val="0096765D"/>
    <w:rsid w:val="0097012C"/>
    <w:rsid w:val="00970921"/>
    <w:rsid w:val="009711C8"/>
    <w:rsid w:val="00972547"/>
    <w:rsid w:val="009750C8"/>
    <w:rsid w:val="009801FC"/>
    <w:rsid w:val="009821E3"/>
    <w:rsid w:val="009830CB"/>
    <w:rsid w:val="00985EB8"/>
    <w:rsid w:val="00986731"/>
    <w:rsid w:val="00990107"/>
    <w:rsid w:val="00990642"/>
    <w:rsid w:val="009936F6"/>
    <w:rsid w:val="00994C37"/>
    <w:rsid w:val="009953AA"/>
    <w:rsid w:val="00996D07"/>
    <w:rsid w:val="00997527"/>
    <w:rsid w:val="009A2C65"/>
    <w:rsid w:val="009A4108"/>
    <w:rsid w:val="009A44E1"/>
    <w:rsid w:val="009A4988"/>
    <w:rsid w:val="009A5DDD"/>
    <w:rsid w:val="009A6DA3"/>
    <w:rsid w:val="009B0110"/>
    <w:rsid w:val="009B08EF"/>
    <w:rsid w:val="009B2A1F"/>
    <w:rsid w:val="009B322B"/>
    <w:rsid w:val="009B38EF"/>
    <w:rsid w:val="009B41B2"/>
    <w:rsid w:val="009B4E83"/>
    <w:rsid w:val="009B7B05"/>
    <w:rsid w:val="009C098F"/>
    <w:rsid w:val="009C39E6"/>
    <w:rsid w:val="009C69ED"/>
    <w:rsid w:val="009D1EF7"/>
    <w:rsid w:val="009D1F1D"/>
    <w:rsid w:val="009D4578"/>
    <w:rsid w:val="009E0F7B"/>
    <w:rsid w:val="009F1D61"/>
    <w:rsid w:val="009F3067"/>
    <w:rsid w:val="009F3518"/>
    <w:rsid w:val="009F471E"/>
    <w:rsid w:val="009F5BAE"/>
    <w:rsid w:val="009F7AC7"/>
    <w:rsid w:val="009F7E60"/>
    <w:rsid w:val="00A012EE"/>
    <w:rsid w:val="00A0208F"/>
    <w:rsid w:val="00A03281"/>
    <w:rsid w:val="00A0524A"/>
    <w:rsid w:val="00A06A36"/>
    <w:rsid w:val="00A07C02"/>
    <w:rsid w:val="00A126A2"/>
    <w:rsid w:val="00A1298A"/>
    <w:rsid w:val="00A14273"/>
    <w:rsid w:val="00A14C39"/>
    <w:rsid w:val="00A157DB"/>
    <w:rsid w:val="00A1641D"/>
    <w:rsid w:val="00A176FC"/>
    <w:rsid w:val="00A226CD"/>
    <w:rsid w:val="00A245BC"/>
    <w:rsid w:val="00A24AA6"/>
    <w:rsid w:val="00A261A5"/>
    <w:rsid w:val="00A27123"/>
    <w:rsid w:val="00A2750E"/>
    <w:rsid w:val="00A304BD"/>
    <w:rsid w:val="00A31D34"/>
    <w:rsid w:val="00A34401"/>
    <w:rsid w:val="00A34AD6"/>
    <w:rsid w:val="00A35CC4"/>
    <w:rsid w:val="00A37A44"/>
    <w:rsid w:val="00A40431"/>
    <w:rsid w:val="00A404E5"/>
    <w:rsid w:val="00A41F6A"/>
    <w:rsid w:val="00A427D3"/>
    <w:rsid w:val="00A54346"/>
    <w:rsid w:val="00A54A43"/>
    <w:rsid w:val="00A54DCD"/>
    <w:rsid w:val="00A57B5B"/>
    <w:rsid w:val="00A60132"/>
    <w:rsid w:val="00A610A1"/>
    <w:rsid w:val="00A616EE"/>
    <w:rsid w:val="00A62B09"/>
    <w:rsid w:val="00A678D0"/>
    <w:rsid w:val="00A7673A"/>
    <w:rsid w:val="00A81877"/>
    <w:rsid w:val="00A81C05"/>
    <w:rsid w:val="00A83912"/>
    <w:rsid w:val="00A83D50"/>
    <w:rsid w:val="00A84C42"/>
    <w:rsid w:val="00A85089"/>
    <w:rsid w:val="00A8601D"/>
    <w:rsid w:val="00A866AA"/>
    <w:rsid w:val="00A875F2"/>
    <w:rsid w:val="00A90B49"/>
    <w:rsid w:val="00A9254D"/>
    <w:rsid w:val="00A9372D"/>
    <w:rsid w:val="00A94FA8"/>
    <w:rsid w:val="00AA1CA4"/>
    <w:rsid w:val="00AA27FD"/>
    <w:rsid w:val="00AB0725"/>
    <w:rsid w:val="00AB09F1"/>
    <w:rsid w:val="00AB0C90"/>
    <w:rsid w:val="00AB1372"/>
    <w:rsid w:val="00AB2EEA"/>
    <w:rsid w:val="00AB2F88"/>
    <w:rsid w:val="00AB3843"/>
    <w:rsid w:val="00AB6867"/>
    <w:rsid w:val="00AB7142"/>
    <w:rsid w:val="00AC342D"/>
    <w:rsid w:val="00AC4CFA"/>
    <w:rsid w:val="00AC607E"/>
    <w:rsid w:val="00AC6DDE"/>
    <w:rsid w:val="00AC7646"/>
    <w:rsid w:val="00AC7F72"/>
    <w:rsid w:val="00AD07DD"/>
    <w:rsid w:val="00AD2760"/>
    <w:rsid w:val="00AD5E02"/>
    <w:rsid w:val="00AD7A98"/>
    <w:rsid w:val="00AE069D"/>
    <w:rsid w:val="00AE11D9"/>
    <w:rsid w:val="00AE1F92"/>
    <w:rsid w:val="00AE2DC2"/>
    <w:rsid w:val="00AE3DB0"/>
    <w:rsid w:val="00AE42A1"/>
    <w:rsid w:val="00AE6365"/>
    <w:rsid w:val="00AE6DA5"/>
    <w:rsid w:val="00AF0EF1"/>
    <w:rsid w:val="00AF150D"/>
    <w:rsid w:val="00AF751E"/>
    <w:rsid w:val="00B007A2"/>
    <w:rsid w:val="00B01BBE"/>
    <w:rsid w:val="00B0422E"/>
    <w:rsid w:val="00B046ED"/>
    <w:rsid w:val="00B048FF"/>
    <w:rsid w:val="00B065E9"/>
    <w:rsid w:val="00B07392"/>
    <w:rsid w:val="00B161EA"/>
    <w:rsid w:val="00B16B8F"/>
    <w:rsid w:val="00B22D5B"/>
    <w:rsid w:val="00B23557"/>
    <w:rsid w:val="00B24002"/>
    <w:rsid w:val="00B27098"/>
    <w:rsid w:val="00B271DC"/>
    <w:rsid w:val="00B3495B"/>
    <w:rsid w:val="00B373BC"/>
    <w:rsid w:val="00B40FD0"/>
    <w:rsid w:val="00B429BD"/>
    <w:rsid w:val="00B4398E"/>
    <w:rsid w:val="00B45B8E"/>
    <w:rsid w:val="00B479EF"/>
    <w:rsid w:val="00B509A4"/>
    <w:rsid w:val="00B60BD7"/>
    <w:rsid w:val="00B6146E"/>
    <w:rsid w:val="00B61543"/>
    <w:rsid w:val="00B62705"/>
    <w:rsid w:val="00B65077"/>
    <w:rsid w:val="00B66320"/>
    <w:rsid w:val="00B67FB2"/>
    <w:rsid w:val="00B70601"/>
    <w:rsid w:val="00B70847"/>
    <w:rsid w:val="00B765B7"/>
    <w:rsid w:val="00B81426"/>
    <w:rsid w:val="00B82943"/>
    <w:rsid w:val="00B86093"/>
    <w:rsid w:val="00B86389"/>
    <w:rsid w:val="00B87A0B"/>
    <w:rsid w:val="00B90246"/>
    <w:rsid w:val="00B9057D"/>
    <w:rsid w:val="00B909FC"/>
    <w:rsid w:val="00B9253A"/>
    <w:rsid w:val="00B9276C"/>
    <w:rsid w:val="00B93961"/>
    <w:rsid w:val="00B94138"/>
    <w:rsid w:val="00B94FC6"/>
    <w:rsid w:val="00B958A0"/>
    <w:rsid w:val="00B966CE"/>
    <w:rsid w:val="00BA07DF"/>
    <w:rsid w:val="00BA1815"/>
    <w:rsid w:val="00BA1F90"/>
    <w:rsid w:val="00BA1FFF"/>
    <w:rsid w:val="00BA3202"/>
    <w:rsid w:val="00BA50CD"/>
    <w:rsid w:val="00BA5A1F"/>
    <w:rsid w:val="00BA625D"/>
    <w:rsid w:val="00BA7544"/>
    <w:rsid w:val="00BB1158"/>
    <w:rsid w:val="00BB16ED"/>
    <w:rsid w:val="00BB2A40"/>
    <w:rsid w:val="00BB7CEA"/>
    <w:rsid w:val="00BC046B"/>
    <w:rsid w:val="00BC1F32"/>
    <w:rsid w:val="00BC3F96"/>
    <w:rsid w:val="00BC7863"/>
    <w:rsid w:val="00BD31E5"/>
    <w:rsid w:val="00BD3AF7"/>
    <w:rsid w:val="00BD5E9B"/>
    <w:rsid w:val="00BD75D7"/>
    <w:rsid w:val="00BE1786"/>
    <w:rsid w:val="00BE213A"/>
    <w:rsid w:val="00BE660D"/>
    <w:rsid w:val="00BF091F"/>
    <w:rsid w:val="00BF146B"/>
    <w:rsid w:val="00BF1635"/>
    <w:rsid w:val="00BF2912"/>
    <w:rsid w:val="00BF6736"/>
    <w:rsid w:val="00BF6D2D"/>
    <w:rsid w:val="00C00C71"/>
    <w:rsid w:val="00C01B29"/>
    <w:rsid w:val="00C0239A"/>
    <w:rsid w:val="00C03202"/>
    <w:rsid w:val="00C036E3"/>
    <w:rsid w:val="00C03DD7"/>
    <w:rsid w:val="00C07E7B"/>
    <w:rsid w:val="00C10093"/>
    <w:rsid w:val="00C10D20"/>
    <w:rsid w:val="00C17C53"/>
    <w:rsid w:val="00C20F7D"/>
    <w:rsid w:val="00C31ED2"/>
    <w:rsid w:val="00C320F0"/>
    <w:rsid w:val="00C36429"/>
    <w:rsid w:val="00C37685"/>
    <w:rsid w:val="00C43666"/>
    <w:rsid w:val="00C45D6F"/>
    <w:rsid w:val="00C55732"/>
    <w:rsid w:val="00C62354"/>
    <w:rsid w:val="00C66419"/>
    <w:rsid w:val="00C667F3"/>
    <w:rsid w:val="00C67070"/>
    <w:rsid w:val="00C71761"/>
    <w:rsid w:val="00C76C89"/>
    <w:rsid w:val="00C76E10"/>
    <w:rsid w:val="00C76FBA"/>
    <w:rsid w:val="00C77008"/>
    <w:rsid w:val="00C80B0C"/>
    <w:rsid w:val="00C82E25"/>
    <w:rsid w:val="00C83AC0"/>
    <w:rsid w:val="00C87083"/>
    <w:rsid w:val="00C905E7"/>
    <w:rsid w:val="00C92EF4"/>
    <w:rsid w:val="00C937E9"/>
    <w:rsid w:val="00C93EF9"/>
    <w:rsid w:val="00C958B1"/>
    <w:rsid w:val="00C95CE9"/>
    <w:rsid w:val="00C972CB"/>
    <w:rsid w:val="00CA0501"/>
    <w:rsid w:val="00CA26F1"/>
    <w:rsid w:val="00CA2F40"/>
    <w:rsid w:val="00CA3731"/>
    <w:rsid w:val="00CA6401"/>
    <w:rsid w:val="00CB13AF"/>
    <w:rsid w:val="00CB284D"/>
    <w:rsid w:val="00CB3B3E"/>
    <w:rsid w:val="00CB4496"/>
    <w:rsid w:val="00CB4C8B"/>
    <w:rsid w:val="00CB65CB"/>
    <w:rsid w:val="00CB6D1A"/>
    <w:rsid w:val="00CB7450"/>
    <w:rsid w:val="00CC2E67"/>
    <w:rsid w:val="00CC300D"/>
    <w:rsid w:val="00CC3B02"/>
    <w:rsid w:val="00CC488C"/>
    <w:rsid w:val="00CC609F"/>
    <w:rsid w:val="00CC68FC"/>
    <w:rsid w:val="00CC6F6D"/>
    <w:rsid w:val="00CC76CF"/>
    <w:rsid w:val="00CD0F73"/>
    <w:rsid w:val="00CD3674"/>
    <w:rsid w:val="00CD3698"/>
    <w:rsid w:val="00CD52A5"/>
    <w:rsid w:val="00CD653C"/>
    <w:rsid w:val="00CE06D6"/>
    <w:rsid w:val="00CE1209"/>
    <w:rsid w:val="00CE46EA"/>
    <w:rsid w:val="00CE60F9"/>
    <w:rsid w:val="00CE66FC"/>
    <w:rsid w:val="00CE6989"/>
    <w:rsid w:val="00CE702C"/>
    <w:rsid w:val="00CE7BD8"/>
    <w:rsid w:val="00CE7EC3"/>
    <w:rsid w:val="00CF1BB0"/>
    <w:rsid w:val="00CF1F53"/>
    <w:rsid w:val="00CF4E14"/>
    <w:rsid w:val="00CF5170"/>
    <w:rsid w:val="00CF58E1"/>
    <w:rsid w:val="00D04616"/>
    <w:rsid w:val="00D049A5"/>
    <w:rsid w:val="00D0667E"/>
    <w:rsid w:val="00D06E4A"/>
    <w:rsid w:val="00D101EF"/>
    <w:rsid w:val="00D1137D"/>
    <w:rsid w:val="00D11BDD"/>
    <w:rsid w:val="00D1470A"/>
    <w:rsid w:val="00D1628A"/>
    <w:rsid w:val="00D20028"/>
    <w:rsid w:val="00D200D0"/>
    <w:rsid w:val="00D22FD2"/>
    <w:rsid w:val="00D23BA0"/>
    <w:rsid w:val="00D27950"/>
    <w:rsid w:val="00D36222"/>
    <w:rsid w:val="00D362C3"/>
    <w:rsid w:val="00D37BD9"/>
    <w:rsid w:val="00D402DB"/>
    <w:rsid w:val="00D4155A"/>
    <w:rsid w:val="00D41653"/>
    <w:rsid w:val="00D436CF"/>
    <w:rsid w:val="00D456DA"/>
    <w:rsid w:val="00D45997"/>
    <w:rsid w:val="00D46C6F"/>
    <w:rsid w:val="00D47A4A"/>
    <w:rsid w:val="00D50736"/>
    <w:rsid w:val="00D54267"/>
    <w:rsid w:val="00D55A1E"/>
    <w:rsid w:val="00D55ED9"/>
    <w:rsid w:val="00D56C50"/>
    <w:rsid w:val="00D57671"/>
    <w:rsid w:val="00D60DCF"/>
    <w:rsid w:val="00D62A7E"/>
    <w:rsid w:val="00D62FAE"/>
    <w:rsid w:val="00D65485"/>
    <w:rsid w:val="00D67BB7"/>
    <w:rsid w:val="00D71902"/>
    <w:rsid w:val="00D71B8A"/>
    <w:rsid w:val="00D71E9D"/>
    <w:rsid w:val="00D724C6"/>
    <w:rsid w:val="00D72FD4"/>
    <w:rsid w:val="00D74E8C"/>
    <w:rsid w:val="00D7610D"/>
    <w:rsid w:val="00D76883"/>
    <w:rsid w:val="00D76E67"/>
    <w:rsid w:val="00D80AA8"/>
    <w:rsid w:val="00D812EF"/>
    <w:rsid w:val="00D812F4"/>
    <w:rsid w:val="00D85D99"/>
    <w:rsid w:val="00D90475"/>
    <w:rsid w:val="00D90533"/>
    <w:rsid w:val="00D92DC5"/>
    <w:rsid w:val="00D944EF"/>
    <w:rsid w:val="00D9528B"/>
    <w:rsid w:val="00D96CFC"/>
    <w:rsid w:val="00D97ADD"/>
    <w:rsid w:val="00DA22F6"/>
    <w:rsid w:val="00DA501C"/>
    <w:rsid w:val="00DA504B"/>
    <w:rsid w:val="00DA5F10"/>
    <w:rsid w:val="00DA74BE"/>
    <w:rsid w:val="00DB038F"/>
    <w:rsid w:val="00DB1645"/>
    <w:rsid w:val="00DB2636"/>
    <w:rsid w:val="00DB5404"/>
    <w:rsid w:val="00DB58B8"/>
    <w:rsid w:val="00DB67A0"/>
    <w:rsid w:val="00DB6B21"/>
    <w:rsid w:val="00DB7775"/>
    <w:rsid w:val="00DC05E3"/>
    <w:rsid w:val="00DC1852"/>
    <w:rsid w:val="00DC3D30"/>
    <w:rsid w:val="00DC53E5"/>
    <w:rsid w:val="00DC7225"/>
    <w:rsid w:val="00DC7925"/>
    <w:rsid w:val="00DD098C"/>
    <w:rsid w:val="00DD25E5"/>
    <w:rsid w:val="00DD5DB6"/>
    <w:rsid w:val="00DD6C09"/>
    <w:rsid w:val="00DF0A3F"/>
    <w:rsid w:val="00DF4E92"/>
    <w:rsid w:val="00DF5192"/>
    <w:rsid w:val="00DF53EB"/>
    <w:rsid w:val="00DF548D"/>
    <w:rsid w:val="00DF5A6F"/>
    <w:rsid w:val="00DF634C"/>
    <w:rsid w:val="00DF67FA"/>
    <w:rsid w:val="00DF7BE7"/>
    <w:rsid w:val="00E013F1"/>
    <w:rsid w:val="00E028CD"/>
    <w:rsid w:val="00E05828"/>
    <w:rsid w:val="00E0621E"/>
    <w:rsid w:val="00E0679C"/>
    <w:rsid w:val="00E111E5"/>
    <w:rsid w:val="00E120FC"/>
    <w:rsid w:val="00E14343"/>
    <w:rsid w:val="00E163BE"/>
    <w:rsid w:val="00E16607"/>
    <w:rsid w:val="00E17EB3"/>
    <w:rsid w:val="00E22006"/>
    <w:rsid w:val="00E247F2"/>
    <w:rsid w:val="00E24E31"/>
    <w:rsid w:val="00E26C7D"/>
    <w:rsid w:val="00E30158"/>
    <w:rsid w:val="00E3172E"/>
    <w:rsid w:val="00E31A11"/>
    <w:rsid w:val="00E324A9"/>
    <w:rsid w:val="00E34247"/>
    <w:rsid w:val="00E3453B"/>
    <w:rsid w:val="00E347C6"/>
    <w:rsid w:val="00E348C4"/>
    <w:rsid w:val="00E366A0"/>
    <w:rsid w:val="00E40F37"/>
    <w:rsid w:val="00E41A83"/>
    <w:rsid w:val="00E42B5A"/>
    <w:rsid w:val="00E458B5"/>
    <w:rsid w:val="00E46D8F"/>
    <w:rsid w:val="00E50D99"/>
    <w:rsid w:val="00E5180E"/>
    <w:rsid w:val="00E524B3"/>
    <w:rsid w:val="00E529F8"/>
    <w:rsid w:val="00E541A1"/>
    <w:rsid w:val="00E552AC"/>
    <w:rsid w:val="00E5534C"/>
    <w:rsid w:val="00E5548F"/>
    <w:rsid w:val="00E571B6"/>
    <w:rsid w:val="00E61470"/>
    <w:rsid w:val="00E61E52"/>
    <w:rsid w:val="00E70D84"/>
    <w:rsid w:val="00E7272D"/>
    <w:rsid w:val="00E73627"/>
    <w:rsid w:val="00E74616"/>
    <w:rsid w:val="00E76CDE"/>
    <w:rsid w:val="00E8005C"/>
    <w:rsid w:val="00E80FA8"/>
    <w:rsid w:val="00E82955"/>
    <w:rsid w:val="00E84DC7"/>
    <w:rsid w:val="00E86FA4"/>
    <w:rsid w:val="00E908D9"/>
    <w:rsid w:val="00E917AB"/>
    <w:rsid w:val="00E91F23"/>
    <w:rsid w:val="00E93D8A"/>
    <w:rsid w:val="00E94BF8"/>
    <w:rsid w:val="00E95532"/>
    <w:rsid w:val="00EA073B"/>
    <w:rsid w:val="00EA097D"/>
    <w:rsid w:val="00EA381C"/>
    <w:rsid w:val="00EA6D09"/>
    <w:rsid w:val="00EA7FDA"/>
    <w:rsid w:val="00EB067B"/>
    <w:rsid w:val="00EB11F1"/>
    <w:rsid w:val="00EB1ACD"/>
    <w:rsid w:val="00EB2915"/>
    <w:rsid w:val="00EB321E"/>
    <w:rsid w:val="00EB5114"/>
    <w:rsid w:val="00EB5F3E"/>
    <w:rsid w:val="00EB6592"/>
    <w:rsid w:val="00EB795F"/>
    <w:rsid w:val="00EB7AC1"/>
    <w:rsid w:val="00EC26D8"/>
    <w:rsid w:val="00EC2B79"/>
    <w:rsid w:val="00EC2CDB"/>
    <w:rsid w:val="00EC4173"/>
    <w:rsid w:val="00ED074E"/>
    <w:rsid w:val="00ED3B89"/>
    <w:rsid w:val="00ED54CF"/>
    <w:rsid w:val="00ED6462"/>
    <w:rsid w:val="00EE21BE"/>
    <w:rsid w:val="00EE2CDB"/>
    <w:rsid w:val="00EF56B5"/>
    <w:rsid w:val="00EF5863"/>
    <w:rsid w:val="00EF5EC3"/>
    <w:rsid w:val="00EF6A81"/>
    <w:rsid w:val="00EF70A6"/>
    <w:rsid w:val="00F025E7"/>
    <w:rsid w:val="00F048EF"/>
    <w:rsid w:val="00F058BB"/>
    <w:rsid w:val="00F120F3"/>
    <w:rsid w:val="00F1305A"/>
    <w:rsid w:val="00F14B2C"/>
    <w:rsid w:val="00F151E9"/>
    <w:rsid w:val="00F15492"/>
    <w:rsid w:val="00F157AA"/>
    <w:rsid w:val="00F15828"/>
    <w:rsid w:val="00F16E59"/>
    <w:rsid w:val="00F203CD"/>
    <w:rsid w:val="00F20BF8"/>
    <w:rsid w:val="00F2189B"/>
    <w:rsid w:val="00F22797"/>
    <w:rsid w:val="00F24827"/>
    <w:rsid w:val="00F24979"/>
    <w:rsid w:val="00F25D3A"/>
    <w:rsid w:val="00F25E08"/>
    <w:rsid w:val="00F26375"/>
    <w:rsid w:val="00F26830"/>
    <w:rsid w:val="00F27A43"/>
    <w:rsid w:val="00F27B58"/>
    <w:rsid w:val="00F30EA1"/>
    <w:rsid w:val="00F31024"/>
    <w:rsid w:val="00F32DCD"/>
    <w:rsid w:val="00F35602"/>
    <w:rsid w:val="00F36C2C"/>
    <w:rsid w:val="00F412C7"/>
    <w:rsid w:val="00F42D8A"/>
    <w:rsid w:val="00F44C54"/>
    <w:rsid w:val="00F47F85"/>
    <w:rsid w:val="00F50C8F"/>
    <w:rsid w:val="00F53DE4"/>
    <w:rsid w:val="00F546FB"/>
    <w:rsid w:val="00F56EC9"/>
    <w:rsid w:val="00F57EA7"/>
    <w:rsid w:val="00F6002C"/>
    <w:rsid w:val="00F603BB"/>
    <w:rsid w:val="00F60DC3"/>
    <w:rsid w:val="00F61110"/>
    <w:rsid w:val="00F611C2"/>
    <w:rsid w:val="00F61F5C"/>
    <w:rsid w:val="00F63DBB"/>
    <w:rsid w:val="00F640F2"/>
    <w:rsid w:val="00F649DE"/>
    <w:rsid w:val="00F659E2"/>
    <w:rsid w:val="00F65E28"/>
    <w:rsid w:val="00F664A0"/>
    <w:rsid w:val="00F70F9C"/>
    <w:rsid w:val="00F71AC9"/>
    <w:rsid w:val="00F7323D"/>
    <w:rsid w:val="00F739F8"/>
    <w:rsid w:val="00F755C6"/>
    <w:rsid w:val="00F764E1"/>
    <w:rsid w:val="00F7749F"/>
    <w:rsid w:val="00F8156F"/>
    <w:rsid w:val="00F90582"/>
    <w:rsid w:val="00F919C9"/>
    <w:rsid w:val="00F92F0F"/>
    <w:rsid w:val="00F93D4C"/>
    <w:rsid w:val="00F96249"/>
    <w:rsid w:val="00F971D7"/>
    <w:rsid w:val="00F97656"/>
    <w:rsid w:val="00F97951"/>
    <w:rsid w:val="00F97DC6"/>
    <w:rsid w:val="00FA1C4E"/>
    <w:rsid w:val="00FA5716"/>
    <w:rsid w:val="00FA7791"/>
    <w:rsid w:val="00FB1095"/>
    <w:rsid w:val="00FB248A"/>
    <w:rsid w:val="00FB4E2D"/>
    <w:rsid w:val="00FB5FFF"/>
    <w:rsid w:val="00FB6BA4"/>
    <w:rsid w:val="00FB7483"/>
    <w:rsid w:val="00FC0B1A"/>
    <w:rsid w:val="00FC0C89"/>
    <w:rsid w:val="00FC2F6A"/>
    <w:rsid w:val="00FC6864"/>
    <w:rsid w:val="00FC692D"/>
    <w:rsid w:val="00FC711A"/>
    <w:rsid w:val="00FD3BB1"/>
    <w:rsid w:val="00FD5292"/>
    <w:rsid w:val="00FD556F"/>
    <w:rsid w:val="00FE2F12"/>
    <w:rsid w:val="00FE3A6F"/>
    <w:rsid w:val="00FE5C0B"/>
    <w:rsid w:val="00FE6709"/>
    <w:rsid w:val="00FF0045"/>
    <w:rsid w:val="00FF0335"/>
    <w:rsid w:val="00FF0C9C"/>
    <w:rsid w:val="00FF0CD8"/>
    <w:rsid w:val="00FF34C8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2915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291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8476-30C0-4C9E-83D1-2A3FC960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user</cp:lastModifiedBy>
  <cp:revision>68</cp:revision>
  <cp:lastPrinted>2017-06-23T01:33:00Z</cp:lastPrinted>
  <dcterms:created xsi:type="dcterms:W3CDTF">2017-06-22T02:38:00Z</dcterms:created>
  <dcterms:modified xsi:type="dcterms:W3CDTF">2017-06-23T01:33:00Z</dcterms:modified>
</cp:coreProperties>
</file>