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93D" w:rsidRDefault="008B493D" w:rsidP="008B493D">
      <w:pPr>
        <w:widowControl/>
        <w:spacing w:after="240"/>
        <w:jc w:val="center"/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</w:pPr>
      <w:r w:rsidRPr="008B493D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教育部學產基金設置急難慰問金實施要點</w:t>
      </w:r>
    </w:p>
    <w:p w:rsidR="008B493D" w:rsidRPr="008B493D" w:rsidRDefault="008B493D" w:rsidP="008B493D">
      <w:pPr>
        <w:widowControl/>
        <w:spacing w:after="240"/>
        <w:jc w:val="right"/>
        <w:rPr>
          <w:rFonts w:ascii="新細明體" w:eastAsia="新細明體" w:hAnsi="新細明體" w:cs="新細明體"/>
          <w:kern w:val="0"/>
          <w:szCs w:val="24"/>
        </w:rPr>
      </w:pPr>
      <w:r w:rsidRPr="008B493D">
        <w:rPr>
          <w:rFonts w:ascii="新細明體" w:eastAsia="新細明體" w:hAnsi="新細明體" w:cs="新細明體"/>
          <w:b/>
          <w:bCs/>
          <w:color w:val="FF0000"/>
          <w:kern w:val="0"/>
          <w:sz w:val="20"/>
          <w:szCs w:val="20"/>
        </w:rPr>
        <w:t>民國84年1月6日84教總字</w:t>
      </w:r>
      <w:proofErr w:type="gramStart"/>
      <w:r w:rsidRPr="008B493D">
        <w:rPr>
          <w:rFonts w:ascii="新細明體" w:eastAsia="新細明體" w:hAnsi="新細明體" w:cs="新細明體"/>
          <w:b/>
          <w:bCs/>
          <w:color w:val="FF0000"/>
          <w:kern w:val="0"/>
          <w:sz w:val="20"/>
          <w:szCs w:val="20"/>
        </w:rPr>
        <w:t>第00234號函訂定</w:t>
      </w:r>
      <w:proofErr w:type="gramEnd"/>
      <w:r w:rsidRPr="008B493D">
        <w:rPr>
          <w:rFonts w:ascii="新細明體" w:eastAsia="新細明體" w:hAnsi="新細明體" w:cs="新細明體"/>
          <w:b/>
          <w:bCs/>
          <w:color w:val="FF0000"/>
          <w:kern w:val="0"/>
          <w:sz w:val="20"/>
          <w:szCs w:val="20"/>
        </w:rPr>
        <w:br/>
        <w:t>民國91年1月10日</w:t>
      </w:r>
      <w:proofErr w:type="gramStart"/>
      <w:r w:rsidRPr="008B493D">
        <w:rPr>
          <w:rFonts w:ascii="新細明體" w:eastAsia="新細明體" w:hAnsi="新細明體" w:cs="新細明體"/>
          <w:b/>
          <w:bCs/>
          <w:color w:val="FF0000"/>
          <w:kern w:val="0"/>
          <w:sz w:val="20"/>
          <w:szCs w:val="20"/>
        </w:rPr>
        <w:t>部授教</w:t>
      </w:r>
      <w:proofErr w:type="gramEnd"/>
      <w:r w:rsidRPr="008B493D">
        <w:rPr>
          <w:rFonts w:ascii="新細明體" w:eastAsia="新細明體" w:hAnsi="新細明體" w:cs="新細明體"/>
          <w:b/>
          <w:bCs/>
          <w:color w:val="FF0000"/>
          <w:kern w:val="0"/>
          <w:sz w:val="20"/>
          <w:szCs w:val="20"/>
        </w:rPr>
        <w:t>中（總）字第0910500678號函修訂</w:t>
      </w:r>
      <w:r w:rsidRPr="008B493D">
        <w:rPr>
          <w:rFonts w:ascii="新細明體" w:eastAsia="新細明體" w:hAnsi="新細明體" w:cs="新細明體"/>
          <w:b/>
          <w:bCs/>
          <w:color w:val="FF0000"/>
          <w:kern w:val="0"/>
          <w:sz w:val="20"/>
          <w:szCs w:val="20"/>
        </w:rPr>
        <w:br/>
        <w:t>民國94年6月7日</w:t>
      </w:r>
      <w:proofErr w:type="gramStart"/>
      <w:r w:rsidRPr="008B493D">
        <w:rPr>
          <w:rFonts w:ascii="新細明體" w:eastAsia="新細明體" w:hAnsi="新細明體" w:cs="新細明體"/>
          <w:b/>
          <w:bCs/>
          <w:color w:val="FF0000"/>
          <w:kern w:val="0"/>
          <w:sz w:val="20"/>
          <w:szCs w:val="20"/>
        </w:rPr>
        <w:t>部授教</w:t>
      </w:r>
      <w:proofErr w:type="gramEnd"/>
      <w:r w:rsidRPr="008B493D">
        <w:rPr>
          <w:rFonts w:ascii="新細明體" w:eastAsia="新細明體" w:hAnsi="新細明體" w:cs="新細明體"/>
          <w:b/>
          <w:bCs/>
          <w:color w:val="FF0000"/>
          <w:kern w:val="0"/>
          <w:sz w:val="20"/>
          <w:szCs w:val="20"/>
        </w:rPr>
        <w:t>中（總）字第0940506757</w:t>
      </w:r>
      <w:proofErr w:type="gramStart"/>
      <w:r w:rsidRPr="008B493D">
        <w:rPr>
          <w:rFonts w:ascii="新細明體" w:eastAsia="新細明體" w:hAnsi="新細明體" w:cs="新細明體"/>
          <w:b/>
          <w:bCs/>
          <w:color w:val="FF0000"/>
          <w:kern w:val="0"/>
          <w:sz w:val="20"/>
          <w:szCs w:val="20"/>
        </w:rPr>
        <w:t>Ｃ</w:t>
      </w:r>
      <w:proofErr w:type="gramEnd"/>
      <w:r w:rsidRPr="008B493D">
        <w:rPr>
          <w:rFonts w:ascii="新細明體" w:eastAsia="新細明體" w:hAnsi="新細明體" w:cs="新細明體"/>
          <w:b/>
          <w:bCs/>
          <w:color w:val="FF0000"/>
          <w:kern w:val="0"/>
          <w:sz w:val="20"/>
          <w:szCs w:val="20"/>
        </w:rPr>
        <w:t>號令修正</w:t>
      </w:r>
      <w:r w:rsidRPr="008B493D">
        <w:rPr>
          <w:rFonts w:ascii="新細明體" w:eastAsia="新細明體" w:hAnsi="新細明體" w:cs="新細明體"/>
          <w:b/>
          <w:bCs/>
          <w:color w:val="FF0000"/>
          <w:kern w:val="0"/>
          <w:sz w:val="20"/>
          <w:szCs w:val="20"/>
        </w:rPr>
        <w:br/>
        <w:t>民國95年8月30日</w:t>
      </w:r>
      <w:proofErr w:type="gramStart"/>
      <w:r w:rsidRPr="008B493D">
        <w:rPr>
          <w:rFonts w:ascii="新細明體" w:eastAsia="新細明體" w:hAnsi="新細明體" w:cs="新細明體"/>
          <w:b/>
          <w:bCs/>
          <w:color w:val="FF0000"/>
          <w:kern w:val="0"/>
          <w:sz w:val="20"/>
          <w:szCs w:val="20"/>
        </w:rPr>
        <w:t>部授教</w:t>
      </w:r>
      <w:proofErr w:type="gramEnd"/>
      <w:r w:rsidRPr="008B493D">
        <w:rPr>
          <w:rFonts w:ascii="新細明體" w:eastAsia="新細明體" w:hAnsi="新細明體" w:cs="新細明體"/>
          <w:b/>
          <w:bCs/>
          <w:color w:val="FF0000"/>
          <w:kern w:val="0"/>
          <w:sz w:val="20"/>
          <w:szCs w:val="20"/>
        </w:rPr>
        <w:t>中（總）字第0950510980C號令修正</w:t>
      </w:r>
      <w:r w:rsidRPr="008B493D">
        <w:rPr>
          <w:rFonts w:ascii="新細明體" w:eastAsia="新細明體" w:hAnsi="新細明體" w:cs="新細明體"/>
          <w:b/>
          <w:bCs/>
          <w:color w:val="FF0000"/>
          <w:kern w:val="0"/>
          <w:sz w:val="20"/>
          <w:szCs w:val="20"/>
        </w:rPr>
        <w:br/>
        <w:t>民國101年12月6日</w:t>
      </w:r>
      <w:proofErr w:type="gramStart"/>
      <w:r w:rsidRPr="008B493D">
        <w:rPr>
          <w:rFonts w:ascii="新細明體" w:eastAsia="新細明體" w:hAnsi="新細明體" w:cs="新細明體"/>
          <w:b/>
          <w:bCs/>
          <w:color w:val="FF0000"/>
          <w:kern w:val="0"/>
          <w:sz w:val="20"/>
          <w:szCs w:val="20"/>
        </w:rPr>
        <w:t>部授教</w:t>
      </w:r>
      <w:proofErr w:type="gramEnd"/>
      <w:r w:rsidRPr="008B493D">
        <w:rPr>
          <w:rFonts w:ascii="新細明體" w:eastAsia="新細明體" w:hAnsi="新細明體" w:cs="新細明體"/>
          <w:b/>
          <w:bCs/>
          <w:color w:val="FF0000"/>
          <w:kern w:val="0"/>
          <w:sz w:val="20"/>
          <w:szCs w:val="20"/>
        </w:rPr>
        <w:t>中（學）字第1010519701</w:t>
      </w:r>
      <w:proofErr w:type="gramStart"/>
      <w:r w:rsidRPr="008B493D">
        <w:rPr>
          <w:rFonts w:ascii="新細明體" w:eastAsia="新細明體" w:hAnsi="新細明體" w:cs="新細明體"/>
          <w:b/>
          <w:bCs/>
          <w:color w:val="FF0000"/>
          <w:kern w:val="0"/>
          <w:sz w:val="20"/>
          <w:szCs w:val="20"/>
        </w:rPr>
        <w:t>Ｄ</w:t>
      </w:r>
      <w:proofErr w:type="gramEnd"/>
      <w:r w:rsidRPr="008B493D">
        <w:rPr>
          <w:rFonts w:ascii="新細明體" w:eastAsia="新細明體" w:hAnsi="新細明體" w:cs="新細明體"/>
          <w:b/>
          <w:bCs/>
          <w:color w:val="FF0000"/>
          <w:kern w:val="0"/>
          <w:sz w:val="20"/>
          <w:szCs w:val="20"/>
        </w:rPr>
        <w:t>號令修正</w:t>
      </w:r>
      <w:r w:rsidRPr="008B493D">
        <w:rPr>
          <w:rFonts w:ascii="新細明體" w:eastAsia="新細明體" w:hAnsi="新細明體" w:cs="新細明體"/>
          <w:b/>
          <w:bCs/>
          <w:color w:val="FF0000"/>
          <w:kern w:val="0"/>
          <w:sz w:val="20"/>
          <w:szCs w:val="20"/>
        </w:rPr>
        <w:br/>
        <w:t>民國104年1月28日</w:t>
      </w:r>
      <w:proofErr w:type="gramStart"/>
      <w:r w:rsidRPr="008B493D">
        <w:rPr>
          <w:rFonts w:ascii="新細明體" w:eastAsia="新細明體" w:hAnsi="新細明體" w:cs="新細明體"/>
          <w:b/>
          <w:bCs/>
          <w:color w:val="FF0000"/>
          <w:kern w:val="0"/>
          <w:sz w:val="20"/>
          <w:szCs w:val="20"/>
        </w:rPr>
        <w:t>臺教秘(</w:t>
      </w:r>
      <w:proofErr w:type="gramEnd"/>
      <w:r w:rsidRPr="008B493D">
        <w:rPr>
          <w:rFonts w:ascii="新細明體" w:eastAsia="新細明體" w:hAnsi="新細明體" w:cs="新細明體"/>
          <w:b/>
          <w:bCs/>
          <w:color w:val="FF0000"/>
          <w:kern w:val="0"/>
          <w:sz w:val="20"/>
          <w:szCs w:val="20"/>
        </w:rPr>
        <w:t>五)字第1030127715B號令修正</w:t>
      </w:r>
    </w:p>
    <w:tbl>
      <w:tblPr>
        <w:tblW w:w="95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31"/>
        <w:gridCol w:w="819"/>
        <w:gridCol w:w="86"/>
        <w:gridCol w:w="827"/>
        <w:gridCol w:w="7684"/>
        <w:gridCol w:w="79"/>
        <w:gridCol w:w="45"/>
      </w:tblGrid>
      <w:tr w:rsidR="008B493D" w:rsidRPr="008B493D" w:rsidTr="00D24E3F">
        <w:trPr>
          <w:gridAfter w:val="2"/>
          <w:wAfter w:w="41" w:type="dxa"/>
          <w:tblCellSpacing w:w="15" w:type="dxa"/>
        </w:trPr>
        <w:tc>
          <w:tcPr>
            <w:tcW w:w="515" w:type="dxa"/>
            <w:gridSpan w:val="3"/>
            <w:hideMark/>
          </w:tcPr>
          <w:p w:rsidR="008B493D" w:rsidRPr="008B493D" w:rsidRDefault="008B493D" w:rsidP="00B2539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493D">
              <w:rPr>
                <w:rFonts w:ascii="新細明體" w:eastAsia="新細明體" w:hAnsi="新細明體" w:cs="新細明體"/>
                <w:kern w:val="0"/>
                <w:szCs w:val="24"/>
              </w:rPr>
              <w:t>一、</w:t>
            </w:r>
          </w:p>
        </w:tc>
        <w:tc>
          <w:tcPr>
            <w:tcW w:w="8880" w:type="dxa"/>
            <w:gridSpan w:val="3"/>
            <w:hideMark/>
          </w:tcPr>
          <w:p w:rsidR="008B493D" w:rsidRPr="008B493D" w:rsidRDefault="008B493D" w:rsidP="00B2539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B493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教育部（以下簡稱本部）為運用學產基金辦理學生及幼兒急難慰問金之發放，特訂定本要點。</w:t>
            </w:r>
          </w:p>
        </w:tc>
      </w:tr>
      <w:tr w:rsidR="008B493D" w:rsidRPr="008B493D" w:rsidTr="00D24E3F">
        <w:trPr>
          <w:gridAfter w:val="2"/>
          <w:wAfter w:w="41" w:type="dxa"/>
          <w:tblCellSpacing w:w="15" w:type="dxa"/>
        </w:trPr>
        <w:tc>
          <w:tcPr>
            <w:tcW w:w="515" w:type="dxa"/>
            <w:gridSpan w:val="3"/>
            <w:hideMark/>
          </w:tcPr>
          <w:p w:rsidR="008B493D" w:rsidRPr="008B493D" w:rsidRDefault="008B493D" w:rsidP="00B2539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493D">
              <w:rPr>
                <w:rFonts w:ascii="新細明體" w:eastAsia="新細明體" w:hAnsi="新細明體" w:cs="新細明體"/>
                <w:kern w:val="0"/>
                <w:szCs w:val="24"/>
              </w:rPr>
              <w:t>二、</w:t>
            </w:r>
          </w:p>
        </w:tc>
        <w:tc>
          <w:tcPr>
            <w:tcW w:w="8880" w:type="dxa"/>
            <w:gridSpan w:val="3"/>
            <w:hideMark/>
          </w:tcPr>
          <w:p w:rsidR="008B493D" w:rsidRPr="008B493D" w:rsidRDefault="008B493D" w:rsidP="00B2539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B493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適用對象：</w:t>
            </w:r>
            <w:r w:rsidRPr="008B493D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本要點適用對象為各級學校（包括進修學校）在學學生(以下簡稱學生)及幼兒園幼</w:t>
            </w:r>
            <w:r w:rsidRPr="008B493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br/>
            </w:r>
            <w:r w:rsidRPr="008B493D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兒(以下簡稱幼兒)。但不包括就讀大學校院碩士班、博士班、空中進修學院與空中大學研究所</w:t>
            </w:r>
            <w:r w:rsidRPr="008B493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br/>
            </w:r>
            <w:r w:rsidRPr="008B493D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碩士班、空中大學及其附設專科部，或年齡滿二十五歲之學生。 </w:t>
            </w:r>
          </w:p>
        </w:tc>
      </w:tr>
      <w:tr w:rsidR="008B493D" w:rsidRPr="008B493D" w:rsidTr="00D24E3F">
        <w:trPr>
          <w:gridAfter w:val="2"/>
          <w:wAfter w:w="41" w:type="dxa"/>
          <w:tblCellSpacing w:w="15" w:type="dxa"/>
        </w:trPr>
        <w:tc>
          <w:tcPr>
            <w:tcW w:w="515" w:type="dxa"/>
            <w:gridSpan w:val="3"/>
            <w:hideMark/>
          </w:tcPr>
          <w:p w:rsidR="008B493D" w:rsidRPr="008B493D" w:rsidRDefault="008B493D" w:rsidP="00B2539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493D">
              <w:rPr>
                <w:rFonts w:ascii="新細明體" w:eastAsia="新細明體" w:hAnsi="新細明體" w:cs="新細明體"/>
                <w:kern w:val="0"/>
                <w:szCs w:val="24"/>
              </w:rPr>
              <w:t>三、</w:t>
            </w:r>
          </w:p>
        </w:tc>
        <w:tc>
          <w:tcPr>
            <w:tcW w:w="8880" w:type="dxa"/>
            <w:gridSpan w:val="3"/>
            <w:hideMark/>
          </w:tcPr>
          <w:p w:rsidR="008B493D" w:rsidRPr="008B493D" w:rsidRDefault="008B493D" w:rsidP="00B2539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B493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學生或幼兒慰問金核給條件及金額：</w:t>
            </w:r>
          </w:p>
        </w:tc>
      </w:tr>
      <w:tr w:rsidR="008B493D" w:rsidRPr="008B493D" w:rsidTr="00D24E3F">
        <w:trPr>
          <w:gridBefore w:val="2"/>
          <w:gridAfter w:val="1"/>
          <w:wBefore w:w="5" w:type="dxa"/>
          <w:tblCellSpacing w:w="15" w:type="dxa"/>
        </w:trPr>
        <w:tc>
          <w:tcPr>
            <w:tcW w:w="525" w:type="dxa"/>
            <w:gridSpan w:val="2"/>
            <w:hideMark/>
          </w:tcPr>
          <w:p w:rsidR="008B493D" w:rsidRPr="008B493D" w:rsidRDefault="008B493D" w:rsidP="00B2539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467" w:type="dxa"/>
            <w:hideMark/>
          </w:tcPr>
          <w:p w:rsidR="008B493D" w:rsidRPr="008B493D" w:rsidRDefault="008B493D" w:rsidP="00B2539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  <w:szCs w:val="21"/>
              </w:rPr>
            </w:pPr>
            <w:r w:rsidRPr="008B493D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proofErr w:type="gramStart"/>
            <w:r w:rsidRPr="008B493D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一</w:t>
            </w:r>
            <w:proofErr w:type="gramEnd"/>
            <w:r w:rsidRPr="008B493D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393" w:type="dxa"/>
            <w:gridSpan w:val="2"/>
            <w:hideMark/>
          </w:tcPr>
          <w:p w:rsidR="008B493D" w:rsidRPr="008B493D" w:rsidRDefault="008B493D" w:rsidP="00B25394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1"/>
                <w:szCs w:val="21"/>
              </w:rPr>
            </w:pPr>
            <w:r w:rsidRPr="008B493D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因傷病住院七日以上或發生意外死亡者，核給新臺幣一萬元；符合全民健保重大傷病標準者，核給新臺幣二萬元。但其原因事實係可歸責於學生之故意違法行為，而該學生年齡在十八歲以上者，不予核給。</w:t>
            </w:r>
          </w:p>
        </w:tc>
      </w:tr>
      <w:tr w:rsidR="008B493D" w:rsidRPr="008B493D" w:rsidTr="00D24E3F">
        <w:trPr>
          <w:gridBefore w:val="2"/>
          <w:gridAfter w:val="1"/>
          <w:wBefore w:w="5" w:type="dxa"/>
          <w:tblCellSpacing w:w="15" w:type="dxa"/>
        </w:trPr>
        <w:tc>
          <w:tcPr>
            <w:tcW w:w="525" w:type="dxa"/>
            <w:gridSpan w:val="2"/>
            <w:hideMark/>
          </w:tcPr>
          <w:p w:rsidR="008B493D" w:rsidRPr="008B493D" w:rsidRDefault="008B493D" w:rsidP="00B2539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467" w:type="dxa"/>
            <w:hideMark/>
          </w:tcPr>
          <w:p w:rsidR="008B493D" w:rsidRPr="008B493D" w:rsidRDefault="008B493D" w:rsidP="00B2539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  <w:szCs w:val="21"/>
              </w:rPr>
            </w:pPr>
            <w:r w:rsidRPr="008B493D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Pr="008B493D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二</w:t>
            </w:r>
            <w:r w:rsidRPr="008B493D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393" w:type="dxa"/>
            <w:gridSpan w:val="2"/>
            <w:hideMark/>
          </w:tcPr>
          <w:p w:rsidR="008B493D" w:rsidRPr="008B493D" w:rsidRDefault="008B493D" w:rsidP="00B25394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1"/>
                <w:szCs w:val="21"/>
              </w:rPr>
            </w:pPr>
            <w:r w:rsidRPr="008B493D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遭受父母或監護人虐待、遺棄或強迫從事不正當職業行為，致無法生活於家庭，並經政府核准有案之社會福利機構或社會福利機構委託親屬收容者，核給新臺幣二萬元。</w:t>
            </w:r>
          </w:p>
        </w:tc>
      </w:tr>
      <w:tr w:rsidR="008B493D" w:rsidRPr="008B493D" w:rsidTr="00D24E3F">
        <w:trPr>
          <w:gridBefore w:val="2"/>
          <w:gridAfter w:val="1"/>
          <w:wBefore w:w="5" w:type="dxa"/>
          <w:tblCellSpacing w:w="15" w:type="dxa"/>
        </w:trPr>
        <w:tc>
          <w:tcPr>
            <w:tcW w:w="525" w:type="dxa"/>
            <w:gridSpan w:val="2"/>
            <w:hideMark/>
          </w:tcPr>
          <w:p w:rsidR="008B493D" w:rsidRPr="008B493D" w:rsidRDefault="008B493D" w:rsidP="00B2539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467" w:type="dxa"/>
            <w:hideMark/>
          </w:tcPr>
          <w:p w:rsidR="008B493D" w:rsidRPr="008B493D" w:rsidRDefault="008B493D" w:rsidP="00B2539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  <w:szCs w:val="21"/>
              </w:rPr>
            </w:pPr>
            <w:r w:rsidRPr="008B493D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Pr="008B493D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三</w:t>
            </w:r>
            <w:r w:rsidRPr="008B493D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393" w:type="dxa"/>
            <w:gridSpan w:val="2"/>
            <w:hideMark/>
          </w:tcPr>
          <w:p w:rsidR="008B493D" w:rsidRPr="008B493D" w:rsidRDefault="008B493D" w:rsidP="00B2539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B493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因其父母或監護人有下列情形之</w:t>
            </w:r>
            <w:proofErr w:type="gramStart"/>
            <w:r w:rsidRPr="008B493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一</w:t>
            </w:r>
            <w:proofErr w:type="gramEnd"/>
            <w:r w:rsidRPr="008B493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：</w:t>
            </w:r>
          </w:p>
        </w:tc>
      </w:tr>
      <w:tr w:rsidR="008B493D" w:rsidRPr="008B493D" w:rsidTr="00D24E3F">
        <w:trPr>
          <w:gridBefore w:val="2"/>
          <w:gridAfter w:val="1"/>
          <w:wBefore w:w="5" w:type="dxa"/>
          <w:tblCellSpacing w:w="15" w:type="dxa"/>
        </w:trPr>
        <w:tc>
          <w:tcPr>
            <w:tcW w:w="525" w:type="dxa"/>
            <w:gridSpan w:val="2"/>
            <w:hideMark/>
          </w:tcPr>
          <w:p w:rsidR="008B493D" w:rsidRPr="008B493D" w:rsidRDefault="008B493D" w:rsidP="00B2539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467" w:type="dxa"/>
            <w:hideMark/>
          </w:tcPr>
          <w:p w:rsidR="008B493D" w:rsidRPr="008B493D" w:rsidRDefault="008B493D" w:rsidP="00B2539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  <w:szCs w:val="21"/>
              </w:rPr>
            </w:pPr>
            <w:r w:rsidRPr="008B493D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1.</w:t>
            </w:r>
          </w:p>
        </w:tc>
        <w:tc>
          <w:tcPr>
            <w:tcW w:w="8393" w:type="dxa"/>
            <w:gridSpan w:val="2"/>
            <w:hideMark/>
          </w:tcPr>
          <w:p w:rsidR="008B493D" w:rsidRPr="008B493D" w:rsidRDefault="008B493D" w:rsidP="008B493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B493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失蹤達六個月以上、入獄服刑或非自願離職者，核給新臺幣一萬元。</w:t>
            </w:r>
          </w:p>
        </w:tc>
      </w:tr>
      <w:tr w:rsidR="008B493D" w:rsidRPr="008B493D" w:rsidTr="00D24E3F">
        <w:trPr>
          <w:gridBefore w:val="2"/>
          <w:gridAfter w:val="1"/>
          <w:wBefore w:w="5" w:type="dxa"/>
          <w:tblCellSpacing w:w="15" w:type="dxa"/>
        </w:trPr>
        <w:tc>
          <w:tcPr>
            <w:tcW w:w="525" w:type="dxa"/>
            <w:gridSpan w:val="2"/>
            <w:hideMark/>
          </w:tcPr>
          <w:p w:rsidR="008B493D" w:rsidRPr="008B493D" w:rsidRDefault="008B493D" w:rsidP="00B2539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467" w:type="dxa"/>
            <w:hideMark/>
          </w:tcPr>
          <w:p w:rsidR="008B493D" w:rsidRPr="008B493D" w:rsidRDefault="008B493D" w:rsidP="00B2539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  <w:szCs w:val="21"/>
              </w:rPr>
            </w:pPr>
            <w:r w:rsidRPr="008B493D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2.</w:t>
            </w:r>
          </w:p>
        </w:tc>
        <w:tc>
          <w:tcPr>
            <w:tcW w:w="8393" w:type="dxa"/>
            <w:gridSpan w:val="2"/>
            <w:hideMark/>
          </w:tcPr>
          <w:p w:rsidR="008B493D" w:rsidRPr="008B493D" w:rsidRDefault="008B493D" w:rsidP="008B493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B493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符合全民健保重大傷病標準者，核給新臺幣二萬元。</w:t>
            </w:r>
          </w:p>
        </w:tc>
      </w:tr>
      <w:tr w:rsidR="008B493D" w:rsidRPr="008B493D" w:rsidTr="00D24E3F">
        <w:trPr>
          <w:gridBefore w:val="2"/>
          <w:gridAfter w:val="1"/>
          <w:wBefore w:w="5" w:type="dxa"/>
          <w:tblCellSpacing w:w="15" w:type="dxa"/>
        </w:trPr>
        <w:tc>
          <w:tcPr>
            <w:tcW w:w="525" w:type="dxa"/>
            <w:gridSpan w:val="2"/>
            <w:hideMark/>
          </w:tcPr>
          <w:p w:rsidR="008B493D" w:rsidRPr="008B493D" w:rsidRDefault="008B493D" w:rsidP="00B2539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467" w:type="dxa"/>
            <w:hideMark/>
          </w:tcPr>
          <w:p w:rsidR="008B493D" w:rsidRPr="008B493D" w:rsidRDefault="008B493D" w:rsidP="00B2539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  <w:szCs w:val="21"/>
              </w:rPr>
            </w:pPr>
            <w:r w:rsidRPr="008B493D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3.</w:t>
            </w:r>
          </w:p>
        </w:tc>
        <w:tc>
          <w:tcPr>
            <w:tcW w:w="8393" w:type="dxa"/>
            <w:gridSpan w:val="2"/>
            <w:hideMark/>
          </w:tcPr>
          <w:p w:rsidR="008B493D" w:rsidRPr="008B493D" w:rsidRDefault="008B493D" w:rsidP="008B493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B493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因特殊災害受傷並住院未滿七日者，核給新臺幣五千元；住院達七日以上者，核給新臺幣一萬元。</w:t>
            </w:r>
          </w:p>
        </w:tc>
      </w:tr>
      <w:tr w:rsidR="008B493D" w:rsidRPr="008B493D" w:rsidTr="00D24E3F">
        <w:trPr>
          <w:gridBefore w:val="2"/>
          <w:gridAfter w:val="1"/>
          <w:wBefore w:w="5" w:type="dxa"/>
          <w:tblCellSpacing w:w="15" w:type="dxa"/>
        </w:trPr>
        <w:tc>
          <w:tcPr>
            <w:tcW w:w="525" w:type="dxa"/>
            <w:gridSpan w:val="2"/>
            <w:hideMark/>
          </w:tcPr>
          <w:p w:rsidR="008B493D" w:rsidRPr="008B493D" w:rsidRDefault="008B493D" w:rsidP="00B2539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467" w:type="dxa"/>
            <w:hideMark/>
          </w:tcPr>
          <w:p w:rsidR="008B493D" w:rsidRPr="008B493D" w:rsidRDefault="008B493D" w:rsidP="00B2539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  <w:szCs w:val="21"/>
              </w:rPr>
            </w:pPr>
            <w:r w:rsidRPr="008B493D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4.</w:t>
            </w:r>
          </w:p>
        </w:tc>
        <w:tc>
          <w:tcPr>
            <w:tcW w:w="8393" w:type="dxa"/>
            <w:gridSpan w:val="2"/>
            <w:hideMark/>
          </w:tcPr>
          <w:p w:rsidR="008B493D" w:rsidRPr="008B493D" w:rsidRDefault="008B493D" w:rsidP="008B493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B493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死亡者，核給新臺幣二萬元。</w:t>
            </w:r>
          </w:p>
        </w:tc>
      </w:tr>
      <w:tr w:rsidR="008B493D" w:rsidRPr="008B493D" w:rsidTr="00D24E3F">
        <w:trPr>
          <w:gridBefore w:val="2"/>
          <w:gridAfter w:val="1"/>
          <w:wBefore w:w="5" w:type="dxa"/>
          <w:tblCellSpacing w:w="15" w:type="dxa"/>
        </w:trPr>
        <w:tc>
          <w:tcPr>
            <w:tcW w:w="525" w:type="dxa"/>
            <w:gridSpan w:val="2"/>
            <w:hideMark/>
          </w:tcPr>
          <w:p w:rsidR="008B493D" w:rsidRPr="008B493D" w:rsidRDefault="008B493D" w:rsidP="00B2539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493D">
              <w:rPr>
                <w:rFonts w:ascii="新細明體" w:eastAsia="新細明體" w:hAnsi="新細明體" w:cs="新細明體"/>
                <w:kern w:val="0"/>
                <w:szCs w:val="24"/>
              </w:rPr>
              <w:t>四、</w:t>
            </w:r>
          </w:p>
        </w:tc>
        <w:tc>
          <w:tcPr>
            <w:tcW w:w="8890" w:type="dxa"/>
            <w:gridSpan w:val="3"/>
            <w:hideMark/>
          </w:tcPr>
          <w:p w:rsidR="008B493D" w:rsidRPr="008B493D" w:rsidRDefault="008B493D" w:rsidP="00B25394">
            <w:pPr>
              <w:widowControl/>
              <w:spacing w:after="260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B493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符合前點所定條件之學生及幼兒得依下列規定申請慰問金：</w:t>
            </w:r>
          </w:p>
        </w:tc>
      </w:tr>
      <w:tr w:rsidR="008B493D" w:rsidRPr="008B493D" w:rsidTr="00D24E3F">
        <w:trPr>
          <w:gridBefore w:val="2"/>
          <w:gridAfter w:val="1"/>
          <w:wBefore w:w="5" w:type="dxa"/>
          <w:tblCellSpacing w:w="15" w:type="dxa"/>
        </w:trPr>
        <w:tc>
          <w:tcPr>
            <w:tcW w:w="525" w:type="dxa"/>
            <w:gridSpan w:val="2"/>
            <w:hideMark/>
          </w:tcPr>
          <w:p w:rsidR="008B493D" w:rsidRPr="008B493D" w:rsidRDefault="008B493D" w:rsidP="00B2539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467" w:type="dxa"/>
            <w:hideMark/>
          </w:tcPr>
          <w:p w:rsidR="008B493D" w:rsidRPr="008B493D" w:rsidRDefault="008B493D" w:rsidP="00B2539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  <w:szCs w:val="21"/>
              </w:rPr>
            </w:pPr>
            <w:r w:rsidRPr="008B493D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proofErr w:type="gramStart"/>
            <w:r w:rsidRPr="008B493D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一</w:t>
            </w:r>
            <w:proofErr w:type="gramEnd"/>
            <w:r w:rsidRPr="008B493D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393" w:type="dxa"/>
            <w:gridSpan w:val="2"/>
            <w:hideMark/>
          </w:tcPr>
          <w:p w:rsidR="008B493D" w:rsidRPr="008B493D" w:rsidRDefault="008B493D" w:rsidP="00B25394">
            <w:pPr>
              <w:widowControl/>
              <w:spacing w:after="260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B493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申請時間、辦理方式：應於事實發生之日起三個月內，向所屬學校或幼兒園提出申請。但有特殊原因未能依規定期限辦理，經申請單位專案報本部核定者，不在此限。</w:t>
            </w:r>
          </w:p>
        </w:tc>
      </w:tr>
      <w:tr w:rsidR="008B493D" w:rsidRPr="008B493D" w:rsidTr="00D24E3F">
        <w:trPr>
          <w:gridBefore w:val="2"/>
          <w:gridAfter w:val="1"/>
          <w:wBefore w:w="5" w:type="dxa"/>
          <w:tblCellSpacing w:w="15" w:type="dxa"/>
        </w:trPr>
        <w:tc>
          <w:tcPr>
            <w:tcW w:w="525" w:type="dxa"/>
            <w:gridSpan w:val="2"/>
            <w:hideMark/>
          </w:tcPr>
          <w:p w:rsidR="008B493D" w:rsidRPr="008B493D" w:rsidRDefault="008B493D" w:rsidP="00B2539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467" w:type="dxa"/>
            <w:hideMark/>
          </w:tcPr>
          <w:p w:rsidR="008B493D" w:rsidRPr="008B493D" w:rsidRDefault="008B493D" w:rsidP="00B2539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  <w:szCs w:val="21"/>
              </w:rPr>
            </w:pPr>
            <w:r w:rsidRPr="008B493D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Pr="008B493D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二</w:t>
            </w:r>
            <w:r w:rsidRPr="008B493D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393" w:type="dxa"/>
            <w:gridSpan w:val="2"/>
            <w:hideMark/>
          </w:tcPr>
          <w:p w:rsidR="008B493D" w:rsidRPr="008B493D" w:rsidRDefault="008B493D" w:rsidP="00B25394">
            <w:pPr>
              <w:widowControl/>
              <w:spacing w:after="260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B493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審核：各級學校及幼兒園應於前款申請提出之日起一個月內彙整申請</w:t>
            </w:r>
            <w:r w:rsidRPr="008B493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lastRenderedPageBreak/>
              <w:t>案，送本部指定之學校辦理初審後，由本部辦理</w:t>
            </w:r>
            <w:proofErr w:type="gramStart"/>
            <w:r w:rsidRPr="008B493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複</w:t>
            </w:r>
            <w:proofErr w:type="gramEnd"/>
            <w:r w:rsidRPr="008B493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審後核定。</w:t>
            </w:r>
          </w:p>
        </w:tc>
      </w:tr>
      <w:tr w:rsidR="008B493D" w:rsidRPr="008B493D" w:rsidTr="00D24E3F">
        <w:trPr>
          <w:gridBefore w:val="2"/>
          <w:gridAfter w:val="1"/>
          <w:wBefore w:w="5" w:type="dxa"/>
          <w:trHeight w:val="330"/>
          <w:tblCellSpacing w:w="15" w:type="dxa"/>
        </w:trPr>
        <w:tc>
          <w:tcPr>
            <w:tcW w:w="525" w:type="dxa"/>
            <w:gridSpan w:val="2"/>
            <w:hideMark/>
          </w:tcPr>
          <w:p w:rsidR="008B493D" w:rsidRPr="008B493D" w:rsidRDefault="008B493D" w:rsidP="00B2539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</w:pPr>
          </w:p>
        </w:tc>
        <w:tc>
          <w:tcPr>
            <w:tcW w:w="467" w:type="dxa"/>
            <w:hideMark/>
          </w:tcPr>
          <w:p w:rsidR="008B493D" w:rsidRPr="008B493D" w:rsidRDefault="008B493D" w:rsidP="00B2539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  <w:szCs w:val="21"/>
              </w:rPr>
            </w:pPr>
            <w:r w:rsidRPr="008B493D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Pr="008B493D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三</w:t>
            </w:r>
            <w:r w:rsidRPr="008B493D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393" w:type="dxa"/>
            <w:gridSpan w:val="2"/>
            <w:hideMark/>
          </w:tcPr>
          <w:p w:rsidR="008B493D" w:rsidRPr="008B493D" w:rsidRDefault="008B493D" w:rsidP="00B25394">
            <w:pPr>
              <w:widowControl/>
              <w:spacing w:after="260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B493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撥款：本部核定後，</w:t>
            </w:r>
            <w:proofErr w:type="gramStart"/>
            <w:r w:rsidRPr="008B493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應函知</w:t>
            </w:r>
            <w:proofErr w:type="gramEnd"/>
            <w:r w:rsidRPr="008B493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指定學校辦理撥款轉發事宜。</w:t>
            </w:r>
          </w:p>
        </w:tc>
      </w:tr>
      <w:tr w:rsidR="008B493D" w:rsidRPr="008B493D" w:rsidTr="00D24E3F">
        <w:trPr>
          <w:gridBefore w:val="2"/>
          <w:gridAfter w:val="1"/>
          <w:wBefore w:w="5" w:type="dxa"/>
          <w:tblCellSpacing w:w="15" w:type="dxa"/>
        </w:trPr>
        <w:tc>
          <w:tcPr>
            <w:tcW w:w="525" w:type="dxa"/>
            <w:gridSpan w:val="2"/>
            <w:hideMark/>
          </w:tcPr>
          <w:p w:rsidR="008B493D" w:rsidRPr="008B493D" w:rsidRDefault="008B493D" w:rsidP="00B2539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493D">
              <w:rPr>
                <w:rFonts w:ascii="新細明體" w:eastAsia="新細明體" w:hAnsi="新細明體" w:cs="新細明體"/>
                <w:kern w:val="0"/>
                <w:szCs w:val="24"/>
              </w:rPr>
              <w:t>五、</w:t>
            </w:r>
          </w:p>
        </w:tc>
        <w:tc>
          <w:tcPr>
            <w:tcW w:w="0" w:type="auto"/>
            <w:gridSpan w:val="3"/>
            <w:hideMark/>
          </w:tcPr>
          <w:p w:rsidR="008B493D" w:rsidRPr="008B493D" w:rsidRDefault="008B493D" w:rsidP="008B493D">
            <w:pPr>
              <w:widowControl/>
              <w:spacing w:after="240"/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</w:pPr>
            <w:proofErr w:type="gramStart"/>
            <w:r w:rsidRPr="008B493D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慰問金致送</w:t>
            </w:r>
            <w:proofErr w:type="gramEnd"/>
            <w:r w:rsidRPr="008B493D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方式：</w:t>
            </w:r>
            <w:r w:rsidRPr="008B493D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8B493D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br/>
            </w:r>
            <w:r w:rsidRPr="008B493D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(</w:t>
            </w:r>
            <w:proofErr w:type="gramStart"/>
            <w:r w:rsidRPr="008B493D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一</w:t>
            </w:r>
            <w:proofErr w:type="gramEnd"/>
            <w:r w:rsidRPr="008B493D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)專人致送。</w:t>
            </w:r>
            <w:r w:rsidRPr="008B493D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8B493D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br/>
            </w:r>
            <w:r w:rsidRPr="008B493D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(二)由所屬學校或幼兒園轉送。</w:t>
            </w:r>
          </w:p>
        </w:tc>
      </w:tr>
      <w:tr w:rsidR="008B493D" w:rsidRPr="008B493D" w:rsidTr="00D24E3F">
        <w:tblPrEx>
          <w:jc w:val="center"/>
          <w:tblCellSpacing w:w="0" w:type="nil"/>
          <w:shd w:val="clear" w:color="auto" w:fill="D7FFFD"/>
        </w:tblPrEx>
        <w:trPr>
          <w:gridBefore w:val="1"/>
          <w:jc w:val="center"/>
          <w:hidden/>
        </w:trPr>
        <w:tc>
          <w:tcPr>
            <w:tcW w:w="0" w:type="auto"/>
            <w:gridSpan w:val="7"/>
            <w:shd w:val="clear" w:color="auto" w:fill="D7FFFD"/>
            <w:hideMark/>
          </w:tcPr>
          <w:p w:rsidR="008B493D" w:rsidRPr="008B493D" w:rsidRDefault="008B493D" w:rsidP="008B493D">
            <w:pPr>
              <w:widowControl/>
              <w:rPr>
                <w:rFonts w:ascii="新細明體" w:eastAsia="新細明體" w:hAnsi="新細明體" w:cs="新細明體"/>
                <w:vanish/>
                <w:kern w:val="0"/>
                <w:szCs w:val="24"/>
              </w:rPr>
            </w:pPr>
          </w:p>
          <w:tbl>
            <w:tblPr>
              <w:tblW w:w="9480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1"/>
              <w:gridCol w:w="3337"/>
              <w:gridCol w:w="2962"/>
            </w:tblGrid>
            <w:tr w:rsidR="008B493D" w:rsidRPr="008B493D" w:rsidTr="008B493D">
              <w:trPr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493D" w:rsidRPr="008B493D" w:rsidRDefault="008B493D" w:rsidP="008B493D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bookmarkStart w:id="0" w:name="_GoBack"/>
                  <w:bookmarkEnd w:id="0"/>
                  <w:r w:rsidRPr="008B493D">
                    <w:rPr>
                      <w:rFonts w:ascii="標楷體" w:eastAsia="標楷體" w:hAnsi="標楷體" w:cs="Arial" w:hint="eastAsia"/>
                      <w:color w:val="000000"/>
                      <w:sz w:val="26"/>
                      <w:szCs w:val="26"/>
                    </w:rPr>
                    <w:t>教育部學產基金設置急難慰問金實施要點修正對照表</w:t>
                  </w:r>
                </w:p>
              </w:tc>
            </w:tr>
            <w:tr w:rsidR="008B493D" w:rsidRPr="008B493D" w:rsidTr="008B493D">
              <w:trPr>
                <w:tblCellSpacing w:w="15" w:type="dxa"/>
              </w:trPr>
              <w:tc>
                <w:tcPr>
                  <w:tcW w:w="127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493D" w:rsidRPr="008B493D" w:rsidRDefault="008B493D" w:rsidP="008B493D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修正規定</w:t>
                  </w:r>
                </w:p>
              </w:tc>
              <w:tc>
                <w:tcPr>
                  <w:tcW w:w="13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493D" w:rsidRPr="008B493D" w:rsidRDefault="008B493D" w:rsidP="008B493D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8B493D">
                    <w:rPr>
                      <w:rFonts w:ascii="Arial" w:eastAsia="標楷體" w:hAnsi="Arial" w:cs="Arial" w:hint="eastAsia"/>
                      <w:color w:val="000000"/>
                      <w:w w:val="120"/>
                      <w:sz w:val="26"/>
                      <w:szCs w:val="26"/>
                    </w:rPr>
                    <w:t>現行規定</w:t>
                  </w:r>
                </w:p>
              </w:tc>
              <w:tc>
                <w:tcPr>
                  <w:tcW w:w="11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493D" w:rsidRPr="008B493D" w:rsidRDefault="008B493D" w:rsidP="008B493D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8B493D">
                    <w:rPr>
                      <w:rFonts w:ascii="Times New Roman" w:eastAsia="標楷體" w:hAnsi="標楷體" w:cs="Times New Roman" w:hint="eastAsia"/>
                      <w:color w:val="000000"/>
                      <w:w w:val="120"/>
                      <w:sz w:val="26"/>
                      <w:szCs w:val="26"/>
                    </w:rPr>
                    <w:t>說</w:t>
                  </w:r>
                  <w:r w:rsidRPr="008B493D">
                    <w:rPr>
                      <w:rFonts w:ascii="Times New Roman" w:eastAsia="標楷體" w:hAnsi="Times New Roman" w:cs="Times New Roman"/>
                      <w:color w:val="000000"/>
                      <w:w w:val="120"/>
                      <w:sz w:val="26"/>
                      <w:szCs w:val="26"/>
                    </w:rPr>
                    <w:t xml:space="preserve"> </w:t>
                  </w:r>
                  <w:r w:rsidRPr="008B493D">
                    <w:rPr>
                      <w:rFonts w:ascii="Arial" w:eastAsia="標楷體" w:hAnsi="標楷體" w:cs="Arial" w:hint="eastAsia"/>
                      <w:color w:val="000000"/>
                      <w:w w:val="120"/>
                      <w:sz w:val="28"/>
                      <w:szCs w:val="28"/>
                    </w:rPr>
                    <w:t>明</w:t>
                  </w:r>
                </w:p>
              </w:tc>
            </w:tr>
            <w:tr w:rsidR="008B493D" w:rsidRPr="008B493D" w:rsidTr="008B493D">
              <w:trPr>
                <w:tblCellSpacing w:w="15" w:type="dxa"/>
              </w:trPr>
              <w:tc>
                <w:tcPr>
                  <w:tcW w:w="127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493D" w:rsidRPr="008B493D" w:rsidRDefault="008B493D" w:rsidP="008B493D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一、教育部（以下簡稱本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部）為運用學產基金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辦理學生及幼兒急難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慰問金之發放，特訂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定本要點。</w:t>
                  </w:r>
                </w:p>
              </w:tc>
              <w:tc>
                <w:tcPr>
                  <w:tcW w:w="13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493D" w:rsidRPr="008B493D" w:rsidRDefault="008B493D" w:rsidP="008B493D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一、教育部（以下簡稱本部）為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運用學產基金辦理教育工作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人員、學生及幼兒（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稚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）園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兒童急難慰問金之發放，特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訂定本要點。</w:t>
                  </w:r>
                </w:p>
              </w:tc>
              <w:tc>
                <w:tcPr>
                  <w:tcW w:w="11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493D" w:rsidRPr="008B493D" w:rsidRDefault="008B493D" w:rsidP="008B493D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一、明定本要點訂定目的與急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難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慰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助之宗旨意涵及其適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 xml:space="preserve">用對象。 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二、配合幼兒教育及照顧法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(以下簡稱本法)於一百年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三月二十九日制定公布，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並自一百零一年一月一日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施行，依該法規定，托兒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所及幼稚園均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應改制為幼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兒園，爰酌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作文字修正，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並依本法規定用詞，將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「兒童」修正為「幼兒」。</w:t>
                  </w:r>
                </w:p>
              </w:tc>
            </w:tr>
            <w:tr w:rsidR="008B493D" w:rsidRPr="008B493D" w:rsidTr="008B493D">
              <w:trPr>
                <w:tblCellSpacing w:w="15" w:type="dxa"/>
              </w:trPr>
              <w:tc>
                <w:tcPr>
                  <w:tcW w:w="127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493D" w:rsidRPr="008B493D" w:rsidRDefault="008B493D" w:rsidP="008B493D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二、適用對象：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本要點適用對象為各級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學校（包括進修學校）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在學學生（以下簡稱學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生）及幼兒園幼兒（以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下簡稱幼兒）。但不包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括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就讀大學校院碩士班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、博士班、空中進修學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lastRenderedPageBreak/>
                    <w:t>院與空中大學研究所碩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士班、空中大學及其附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設專科部，或年齡滿二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十五歲之學生。</w:t>
                  </w:r>
                </w:p>
              </w:tc>
              <w:tc>
                <w:tcPr>
                  <w:tcW w:w="13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493D" w:rsidRPr="008B493D" w:rsidRDefault="008B493D" w:rsidP="008B493D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lastRenderedPageBreak/>
                    <w:t>二、適用對象：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(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一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)教育工作人員：指各級主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管教育行政機關之行政人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員、各級學校（含進修學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校）與幼兒（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稚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）園之教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 xml:space="preserve">師及行政人員本人。 　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(二)各級學校（含進修學校）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lastRenderedPageBreak/>
                    <w:t>之在學學生及幼兒（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稚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）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 xml:space="preserve">園兒童。 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 xml:space="preserve">前項各款學校不含研究所、空中大學、空中大學附設行政專校及空中商專。 </w:t>
                  </w:r>
                </w:p>
              </w:tc>
              <w:tc>
                <w:tcPr>
                  <w:tcW w:w="11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493D" w:rsidRPr="008B493D" w:rsidRDefault="008B493D" w:rsidP="008B493D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lastRenderedPageBreak/>
                    <w:t>一、明定急難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慰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助之適用對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象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。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二、為回應學產基金用於照顧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弱勢家庭學子之宗旨，將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第一項第一款教育工作人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lastRenderedPageBreak/>
                    <w:t>員刪除。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三、第二項與第一項第二款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整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併為一項，並增列但書明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定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就讀碩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、博士班等及年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齡滿二十五歲之在學學生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非本要點適用對象。</w:t>
                  </w:r>
                </w:p>
              </w:tc>
            </w:tr>
            <w:tr w:rsidR="008B493D" w:rsidRPr="008B493D" w:rsidTr="008B493D">
              <w:trPr>
                <w:tblCellSpacing w:w="15" w:type="dxa"/>
              </w:trPr>
              <w:tc>
                <w:tcPr>
                  <w:tcW w:w="127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493D" w:rsidRPr="008B493D" w:rsidRDefault="008B493D" w:rsidP="008B493D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lastRenderedPageBreak/>
                    <w:t>三、學生或幼兒慰問金核給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 xml:space="preserve">條件及金額： 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(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一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) 因傷病住院七日以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上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或發生意外死亡者，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核給新臺幣一萬元；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符合全民健保重大傷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病標準者，核給新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臺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幣二萬元。但其原因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事實係可歸責於學生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之故意違法行為，而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該學生年齡在十八歲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以上者，不予核給。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(二) 遭受父母或監護人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虐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待、遺棄或強迫從事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不正當職業行為，致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無法生活於家庭，並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經政府核准有案之社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會福利機構或社會福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利機構委託親屬收容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者，核給新臺幣二萬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 xml:space="preserve">元。 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(三) 因其父母或監護人有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下列情形之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1、 失蹤達六個月以上、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入獄服刑或非自願離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職者，核給新臺幣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一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萬元。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2、 符合全民健保重大傷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病標準者，核給新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臺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 xml:space="preserve">幣二萬元。 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lastRenderedPageBreak/>
                    <w:t>3、 因特殊災害受傷並住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院未滿七日者，核給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新臺幣五千元；住院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達七日以上者，核給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新臺幣一萬元。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4、 死亡者，核給新臺幣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 xml:space="preserve">二萬元。 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(四)因其他家境特殊、清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寒或遭逢重大意外事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故等原因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，經本部專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 xml:space="preserve">案核准者。 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前項學生或幼兒之家庭總收入，依最近一年綜合所得總額達新臺幣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一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 xml:space="preserve">百萬元以上，或不動產價值合計達新臺幣一千萬元以上，不予核給。但依前項第二款及第四款規定申請者，不在此限。 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每人每年依第一項各款事由申請，以核給一次為限；同一事件以家庭為單位，申請以一次為限。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如父母雙方發生第一項第三款各目同一事故者，以累計方式核發。</w:t>
                  </w:r>
                </w:p>
              </w:tc>
              <w:tc>
                <w:tcPr>
                  <w:tcW w:w="13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493D" w:rsidRPr="008B493D" w:rsidRDefault="008B493D" w:rsidP="008B493D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lastRenderedPageBreak/>
                    <w:t xml:space="preserve">四、慰問金核給條件及金額： 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 xml:space="preserve">　(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一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)學生或幼兒（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稚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）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園兒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童因傷病住院七日以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上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或發生意外死亡者，核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給新臺幣一萬元；符合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全民健保重大傷病標準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者核給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新臺幣二萬元。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但家庭總收入依最近一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年綜合所得總額在新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臺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幣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一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百萬元以上，或土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地及房屋價值合計超過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新臺幣一千萬元以上，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或其原因事實係可歸責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於學生之故意違法行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為，而該學生年齡在十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八歲以上者，不予核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給。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(二)學生或幼兒（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稚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）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園兒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童遭受父母虐待、遺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棄、強迫從事不正當職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業行為，致無法生活於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家庭者，或經政府核准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有案之社會福利機構及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社會福利機構委託親屬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收容者，核給新臺幣二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 xml:space="preserve">萬元。 　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(三)學生或幼兒（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稚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）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園兒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童因其父母有下列情形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之一，致家庭經濟陷於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lastRenderedPageBreak/>
                    <w:t xml:space="preserve">困境無力撫育者： 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1、雙方離異、分居或一方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失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蹤達六個月以上、或入獄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服刑、遭裁員、資遣、強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迫退休或其他因素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未盡撫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育責任者，核給新臺幣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一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 xml:space="preserve">萬元。 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2、一方符合全民健保重大傷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病標準者，核給新臺幣二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萬元，經學校或幼兒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（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稚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）園實地訪視結果另一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方確無工作收入者，加發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新臺幣一萬元。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3、一方因特殊災害受傷並住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院未滿七日者，核給新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臺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幣五千元；住院逾七日以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上者，核給新臺幣一萬元。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4、一方死亡者，核給新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臺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幣二萬元，雙方死亡者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，核給新臺幣六萬元。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(四)教育工作人員，學生或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幼兒（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稚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）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園因其他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家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境特殊、清 寒或遭逢重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大意外事故等原因，經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本部專案核准者。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前項第一款至第三款，個人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申請一年以一次為限；前項第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三款第一目及第二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目如父母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雙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方發生同事故者，以累計方式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核發；第一目至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第四目如持有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低收入戶證明者，依原核給金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額增加新臺幣一萬元。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六、同一事件以家庭為單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lastRenderedPageBreak/>
                    <w:t>位，申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請以一次為限。</w:t>
                  </w:r>
                </w:p>
              </w:tc>
              <w:tc>
                <w:tcPr>
                  <w:tcW w:w="11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493D" w:rsidRPr="008B493D" w:rsidRDefault="008B493D" w:rsidP="008B493D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lastRenderedPageBreak/>
                    <w:t>一、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點次變更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。&lt;b二、第一項各款前段「學生或幼兒園兒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二、第一項各款前段「學生或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幼兒園兒童」移列至序文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，以精簡文字。另以延續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現行做法為原則，並根據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現行急難慰問金申請表內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容，整合及明確化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各款條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件及基準：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(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一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)刪除現行規定第一款有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關家庭總收入與土地及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房屋價值合計門檻限制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規定移至第二項。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(二)第二款所定「父母」修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正為「父母或監護人」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；另將現行規定之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「或」字修正為「並」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係將原二擇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一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之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核給條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件修正為需二者兼具，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 xml:space="preserve">以符現況。 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(三)第三款序文所定「父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母」修正為「父母或監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護人」；並配合第二項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已規定家庭總收入與不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lastRenderedPageBreak/>
                    <w:t>動產價值合計門檻限制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規定，刪除「家庭經濟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陷於困境」等文字；有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關父母離異、分居之情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形與本要點急難慰問金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核發目的，不符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爰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刪除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第一目「雙方離異、分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居或」等文字；並將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「遭裁員、資遣、強迫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退休或其他因素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未盡撫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育責任」修正為「非自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願離職」，以資明確；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第二目因原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規定排除單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親父或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母可加發一萬元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之可能，有失公平，且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配合第二項已有收入及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財產門檻規定，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爰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刪除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後段文字；第三目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「逾」字修正為「達」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字，以資周延；第四目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配合第四項所定父母雙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方發生同一事故者，以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累計方式核發之規定，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刪除後段文字；另各目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酌作文字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修正。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(四)第四款配合第二點適用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對象刪除教育工作人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員，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酌作文字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 xml:space="preserve">修正。 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三、第二項由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現行第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四點第一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項第一款但書修正移列，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明定有關家庭總收入與不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動產價值合計門檻限制及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 xml:space="preserve">排除規定。 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四、第三項前段明定每人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lastRenderedPageBreak/>
                    <w:t>每年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申請第一項各款事由以核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給一次為限；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後段由現行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規定第六點移列，規定同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一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事件以家庭為單位，申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請以一次為限，以公平合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理分配資源。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五、第四項由現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行第四點第二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項中段修正移列，父母發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生同事故者，以累計核發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(即二倍)，又規定父母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一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方死亡，核給新臺幣二萬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元，父母雙亡核給新臺幣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六萬元，似過於繁複，故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統一規定以累計方式核發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；另刪除原要點對於低收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入戶核給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金額增加新臺幣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一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萬元之規定，係考量急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難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慰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助以扶助「急、難」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為目標，第三項既已明定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統一收入及財產門檻，且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低收入戶另有社會救助相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關補助，應無特別增加補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助需求之必要。&lt;/b二、第一項各款前段「學生或幼兒園兒</w:t>
                  </w:r>
                </w:p>
              </w:tc>
            </w:tr>
            <w:tr w:rsidR="008B493D" w:rsidRPr="008B493D" w:rsidTr="008B493D">
              <w:trPr>
                <w:tblCellSpacing w:w="15" w:type="dxa"/>
              </w:trPr>
              <w:tc>
                <w:tcPr>
                  <w:tcW w:w="127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493D" w:rsidRPr="008B493D" w:rsidRDefault="008B493D" w:rsidP="008B493D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lastRenderedPageBreak/>
                    <w:t>四、符合前點所定條件之學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生及幼兒得依下列規定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申請慰問金：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(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一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) 申請時間、辦理方式：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應於事實發生之日起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三個月內，向所屬學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校或幼兒園提出申請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lastRenderedPageBreak/>
                    <w:t>。但有特殊原因未能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依規定期限辦理，經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申請單位專案報本部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核定者，不在此限。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(二) 審核：各級學校及幼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兒園應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於前款申請提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出之日起一個月內彙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整申請案，送本部指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定之學校辦理初審後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，由本部辦理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複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審後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核定。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(三) 撥款：本部核定後，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應函知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指定學校辦理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撥款轉發事宜。</w:t>
                  </w:r>
                </w:p>
              </w:tc>
              <w:tc>
                <w:tcPr>
                  <w:tcW w:w="13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493D" w:rsidRPr="008B493D" w:rsidRDefault="008B493D" w:rsidP="008B493D">
                  <w:pPr>
                    <w:widowControl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8B493D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lastRenderedPageBreak/>
                    <w:t>三、申請時間、辦理方式、審核</w:t>
                  </w:r>
                </w:p>
                <w:p w:rsidR="008B493D" w:rsidRPr="008B493D" w:rsidRDefault="008B493D" w:rsidP="008B493D">
                  <w:pPr>
                    <w:widowControl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8B493D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及撥款：</w:t>
                  </w:r>
                </w:p>
                <w:p w:rsidR="008B493D" w:rsidRPr="008B493D" w:rsidRDefault="008B493D" w:rsidP="008B493D">
                  <w:pPr>
                    <w:widowControl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8B493D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(</w:t>
                  </w:r>
                  <w:proofErr w:type="gramStart"/>
                  <w:r w:rsidRPr="008B493D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一</w:t>
                  </w:r>
                  <w:proofErr w:type="gramEnd"/>
                  <w:r w:rsidRPr="008B493D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)申請人應於事實發生之日</w:t>
                  </w:r>
                </w:p>
                <w:p w:rsidR="008B493D" w:rsidRPr="008B493D" w:rsidRDefault="008B493D" w:rsidP="008B493D">
                  <w:pPr>
                    <w:widowControl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8B493D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起三個月內向所屬機關、</w:t>
                  </w:r>
                </w:p>
                <w:p w:rsidR="008B493D" w:rsidRPr="008B493D" w:rsidRDefault="008B493D" w:rsidP="008B493D">
                  <w:pPr>
                    <w:widowControl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8B493D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學校或幼兒（</w:t>
                  </w:r>
                  <w:proofErr w:type="gramStart"/>
                  <w:r w:rsidRPr="008B493D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稚</w:t>
                  </w:r>
                  <w:proofErr w:type="gramEnd"/>
                  <w:r w:rsidRPr="008B493D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）園提出</w:t>
                  </w:r>
                </w:p>
                <w:p w:rsidR="008B493D" w:rsidRPr="008B493D" w:rsidRDefault="008B493D" w:rsidP="008B493D">
                  <w:pPr>
                    <w:widowControl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8B493D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lastRenderedPageBreak/>
                    <w:t>申請。但有特殊原因未能</w:t>
                  </w:r>
                </w:p>
                <w:p w:rsidR="008B493D" w:rsidRPr="008B493D" w:rsidRDefault="008B493D" w:rsidP="008B493D">
                  <w:pPr>
                    <w:widowControl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8B493D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依規定期限辦理，經申請</w:t>
                  </w:r>
                </w:p>
                <w:p w:rsidR="008B493D" w:rsidRPr="008B493D" w:rsidRDefault="008B493D" w:rsidP="008B493D">
                  <w:pPr>
                    <w:widowControl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8B493D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單位之主管專案核定者，</w:t>
                  </w:r>
                </w:p>
                <w:p w:rsidR="008B493D" w:rsidRPr="008B493D" w:rsidRDefault="008B493D" w:rsidP="008B493D">
                  <w:pPr>
                    <w:widowControl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8B493D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不在此限。</w:t>
                  </w:r>
                </w:p>
                <w:p w:rsidR="008B493D" w:rsidRPr="008B493D" w:rsidRDefault="008B493D" w:rsidP="008B493D">
                  <w:pPr>
                    <w:widowControl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8B493D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(二)各級主管教育行政機關、</w:t>
                  </w:r>
                </w:p>
                <w:p w:rsidR="008B493D" w:rsidRPr="008B493D" w:rsidRDefault="008B493D" w:rsidP="008B493D">
                  <w:pPr>
                    <w:widowControl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8B493D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各級學校及幼兒（</w:t>
                  </w:r>
                  <w:proofErr w:type="gramStart"/>
                  <w:r w:rsidRPr="008B493D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稚</w:t>
                  </w:r>
                  <w:proofErr w:type="gramEnd"/>
                  <w:r w:rsidRPr="008B493D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）園</w:t>
                  </w:r>
                </w:p>
                <w:p w:rsidR="008B493D" w:rsidRPr="008B493D" w:rsidRDefault="008B493D" w:rsidP="008B493D">
                  <w:pPr>
                    <w:widowControl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8B493D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應於申請人提出申請之日</w:t>
                  </w:r>
                </w:p>
                <w:p w:rsidR="008B493D" w:rsidRPr="008B493D" w:rsidRDefault="008B493D" w:rsidP="008B493D">
                  <w:pPr>
                    <w:widowControl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8B493D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起一個月內彙整申請案，</w:t>
                  </w:r>
                </w:p>
                <w:p w:rsidR="008B493D" w:rsidRPr="008B493D" w:rsidRDefault="008B493D" w:rsidP="008B493D">
                  <w:pPr>
                    <w:widowControl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8B493D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送本部指定之學校辦理初</w:t>
                  </w:r>
                </w:p>
                <w:p w:rsidR="008B493D" w:rsidRPr="008B493D" w:rsidRDefault="008B493D" w:rsidP="008B493D">
                  <w:pPr>
                    <w:widowControl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8B493D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審。</w:t>
                  </w:r>
                </w:p>
                <w:p w:rsidR="008B493D" w:rsidRPr="008B493D" w:rsidRDefault="008B493D" w:rsidP="008B493D">
                  <w:pPr>
                    <w:widowControl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8B493D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(三)本部配合</w:t>
                  </w:r>
                  <w:proofErr w:type="gramStart"/>
                  <w:r w:rsidRPr="008B493D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複</w:t>
                  </w:r>
                  <w:proofErr w:type="gramEnd"/>
                  <w:r w:rsidRPr="008B493D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審後，函知指</w:t>
                  </w:r>
                </w:p>
                <w:p w:rsidR="008B493D" w:rsidRPr="008B493D" w:rsidRDefault="008B493D" w:rsidP="008B493D">
                  <w:pPr>
                    <w:widowControl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8B493D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定學校辦理撥款轉發事宜。</w:t>
                  </w:r>
                </w:p>
              </w:tc>
              <w:tc>
                <w:tcPr>
                  <w:tcW w:w="11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493D" w:rsidRPr="008B493D" w:rsidRDefault="008B493D" w:rsidP="008B493D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lastRenderedPageBreak/>
                    <w:t>一、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點次變更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。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二、配合第二點適用對象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刪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除教育工作人員，與幼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兒教育及照顧法之公布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施行，第一款及第二款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酌作文字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修正，並明定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lastRenderedPageBreak/>
                    <w:t>由本部辦理</w:t>
                  </w:r>
                  <w:proofErr w:type="gramStart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複</w:t>
                  </w:r>
                  <w:proofErr w:type="gramEnd"/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t>審後核定。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三、第三款，修正明定本部</w:t>
                  </w:r>
                  <w:r w:rsidRPr="008B49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6"/>
                      <w:szCs w:val="26"/>
                    </w:rPr>
                    <w:br/>
                    <w:t>核定後始辦理撥款事宜。</w:t>
                  </w:r>
                </w:p>
              </w:tc>
            </w:tr>
            <w:tr w:rsidR="008B493D" w:rsidRPr="008B493D" w:rsidTr="008B493D">
              <w:trPr>
                <w:tblCellSpacing w:w="15" w:type="dxa"/>
              </w:trPr>
              <w:tc>
                <w:tcPr>
                  <w:tcW w:w="127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493D" w:rsidRPr="008B493D" w:rsidRDefault="008B493D" w:rsidP="008B493D">
                  <w:pPr>
                    <w:widowControl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8B493D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lastRenderedPageBreak/>
                    <w:t>五、</w:t>
                  </w:r>
                  <w:proofErr w:type="gramStart"/>
                  <w:r w:rsidRPr="008B493D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慰問金致送</w:t>
                  </w:r>
                  <w:proofErr w:type="gramEnd"/>
                  <w:r w:rsidRPr="008B493D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方式：</w:t>
                  </w:r>
                </w:p>
                <w:p w:rsidR="008B493D" w:rsidRPr="008B493D" w:rsidRDefault="008B493D" w:rsidP="008B493D">
                  <w:pPr>
                    <w:widowControl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8B493D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(</w:t>
                  </w:r>
                  <w:proofErr w:type="gramStart"/>
                  <w:r w:rsidRPr="008B493D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一</w:t>
                  </w:r>
                  <w:proofErr w:type="gramEnd"/>
                  <w:r w:rsidRPr="008B493D"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)專人致送。</w:t>
                  </w:r>
                </w:p>
                <w:p w:rsidR="008B493D" w:rsidRPr="008B493D" w:rsidRDefault="008B493D" w:rsidP="008B493D">
                  <w:pPr>
                    <w:widowControl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8B493D">
                    <w:rPr>
                      <w:rFonts w:ascii="Times New Roman" w:eastAsia="標楷體" w:hAnsi="標楷體" w:cs="Times New Roman"/>
                      <w:color w:val="000000"/>
                      <w:kern w:val="0"/>
                      <w:sz w:val="26"/>
                      <w:szCs w:val="26"/>
                    </w:rPr>
                    <w:t>(</w:t>
                  </w:r>
                  <w:r w:rsidRPr="008B493D">
                    <w:rPr>
                      <w:rFonts w:ascii="Times New Roman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二</w:t>
                  </w:r>
                  <w:r w:rsidRPr="008B493D">
                    <w:rPr>
                      <w:rFonts w:ascii="Times New Roman" w:eastAsia="標楷體" w:hAnsi="標楷體" w:cs="Times New Roman"/>
                      <w:color w:val="000000"/>
                      <w:kern w:val="0"/>
                      <w:sz w:val="26"/>
                      <w:szCs w:val="26"/>
                    </w:rPr>
                    <w:t>)</w:t>
                  </w:r>
                  <w:r w:rsidRPr="008B493D">
                    <w:rPr>
                      <w:rFonts w:ascii="Times New Roman" w:eastAsia="標楷體" w:hAnsi="標楷體" w:cs="Times New Roman" w:hint="eastAsia"/>
                      <w:color w:val="000000"/>
                      <w:kern w:val="0"/>
                      <w:sz w:val="26"/>
                      <w:szCs w:val="26"/>
                    </w:rPr>
                    <w:t>由所屬學校或幼</w:t>
                  </w:r>
                </w:p>
                <w:p w:rsidR="008B493D" w:rsidRPr="008B493D" w:rsidRDefault="008B493D" w:rsidP="008B493D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proofErr w:type="gramStart"/>
                  <w:r w:rsidRPr="008B493D">
                    <w:rPr>
                      <w:rFonts w:ascii="Times New Roman" w:eastAsia="標楷體" w:hAnsi="標楷體" w:cs="Times New Roman" w:hint="eastAsia"/>
                      <w:color w:val="000000"/>
                      <w:sz w:val="26"/>
                      <w:szCs w:val="26"/>
                    </w:rPr>
                    <w:t>兒園轉送</w:t>
                  </w:r>
                  <w:proofErr w:type="gramEnd"/>
                  <w:r w:rsidRPr="008B493D">
                    <w:rPr>
                      <w:rFonts w:ascii="Times New Roman" w:eastAsia="標楷體" w:hAnsi="標楷體" w:cs="Times New Roman" w:hint="eastAsia"/>
                      <w:color w:val="000000"/>
                      <w:sz w:val="26"/>
                      <w:szCs w:val="26"/>
                    </w:rPr>
                    <w:t>。</w:t>
                  </w:r>
                </w:p>
              </w:tc>
              <w:tc>
                <w:tcPr>
                  <w:tcW w:w="13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493D" w:rsidRPr="008B493D" w:rsidRDefault="008B493D" w:rsidP="008B493D">
                  <w:pPr>
                    <w:widowControl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8B493D">
                    <w:rPr>
                      <w:rFonts w:ascii="標楷體" w:eastAsia="標楷體" w:hAnsi="標楷體" w:cs="Times New Roman" w:hint="eastAsia"/>
                      <w:kern w:val="0"/>
                      <w:sz w:val="26"/>
                      <w:szCs w:val="26"/>
                    </w:rPr>
                    <w:t>五、</w:t>
                  </w:r>
                  <w:proofErr w:type="gramStart"/>
                  <w:r w:rsidRPr="008B493D">
                    <w:rPr>
                      <w:rFonts w:ascii="標楷體" w:eastAsia="標楷體" w:hAnsi="標楷體" w:cs="Times New Roman" w:hint="eastAsia"/>
                      <w:kern w:val="0"/>
                      <w:sz w:val="26"/>
                      <w:szCs w:val="26"/>
                    </w:rPr>
                    <w:t>慰問金致送</w:t>
                  </w:r>
                  <w:proofErr w:type="gramEnd"/>
                  <w:r w:rsidRPr="008B493D">
                    <w:rPr>
                      <w:rFonts w:ascii="標楷體" w:eastAsia="標楷體" w:hAnsi="標楷體" w:cs="Times New Roman" w:hint="eastAsia"/>
                      <w:kern w:val="0"/>
                      <w:sz w:val="26"/>
                      <w:szCs w:val="26"/>
                    </w:rPr>
                    <w:t>方式：</w:t>
                  </w:r>
                </w:p>
                <w:p w:rsidR="008B493D" w:rsidRPr="008B493D" w:rsidRDefault="008B493D" w:rsidP="008B493D">
                  <w:pPr>
                    <w:widowControl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8B493D">
                    <w:rPr>
                      <w:rFonts w:ascii="標楷體" w:eastAsia="標楷體" w:hAnsi="標楷體" w:cs="Times New Roman" w:hint="eastAsia"/>
                      <w:kern w:val="0"/>
                      <w:sz w:val="26"/>
                      <w:szCs w:val="26"/>
                    </w:rPr>
                    <w:t>(</w:t>
                  </w:r>
                  <w:proofErr w:type="gramStart"/>
                  <w:r w:rsidRPr="008B493D">
                    <w:rPr>
                      <w:rFonts w:ascii="標楷體" w:eastAsia="標楷體" w:hAnsi="標楷體" w:cs="Times New Roman" w:hint="eastAsia"/>
                      <w:kern w:val="0"/>
                      <w:sz w:val="26"/>
                      <w:szCs w:val="26"/>
                    </w:rPr>
                    <w:t>一</w:t>
                  </w:r>
                  <w:proofErr w:type="gramEnd"/>
                  <w:r w:rsidRPr="008B493D">
                    <w:rPr>
                      <w:rFonts w:ascii="標楷體" w:eastAsia="標楷體" w:hAnsi="標楷體" w:cs="Times New Roman" w:hint="eastAsia"/>
                      <w:kern w:val="0"/>
                      <w:sz w:val="26"/>
                      <w:szCs w:val="26"/>
                    </w:rPr>
                    <w:t>)專人致送。</w:t>
                  </w:r>
                </w:p>
                <w:p w:rsidR="008B493D" w:rsidRPr="008B493D" w:rsidRDefault="008B493D" w:rsidP="008B493D">
                  <w:pPr>
                    <w:widowControl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8B493D">
                    <w:rPr>
                      <w:rFonts w:ascii="Times New Roman" w:eastAsia="標楷體" w:hAnsi="標楷體" w:cs="Times New Roman"/>
                      <w:kern w:val="0"/>
                      <w:sz w:val="26"/>
                      <w:szCs w:val="26"/>
                    </w:rPr>
                    <w:t>(</w:t>
                  </w:r>
                  <w:r w:rsidRPr="008B493D">
                    <w:rPr>
                      <w:rFonts w:ascii="Times New Roman" w:eastAsia="標楷體" w:hAnsi="標楷體" w:cs="Times New Roman" w:hint="eastAsia"/>
                      <w:kern w:val="0"/>
                      <w:sz w:val="26"/>
                      <w:szCs w:val="26"/>
                    </w:rPr>
                    <w:t>二</w:t>
                  </w:r>
                  <w:r w:rsidRPr="008B493D">
                    <w:rPr>
                      <w:rFonts w:ascii="Times New Roman" w:eastAsia="標楷體" w:hAnsi="標楷體" w:cs="Times New Roman"/>
                      <w:kern w:val="0"/>
                      <w:sz w:val="26"/>
                      <w:szCs w:val="26"/>
                    </w:rPr>
                    <w:t>)</w:t>
                  </w:r>
                  <w:r w:rsidRPr="008B493D">
                    <w:rPr>
                      <w:rFonts w:ascii="Times New Roman" w:eastAsia="標楷體" w:hAnsi="標楷體" w:cs="Times New Roman" w:hint="eastAsia"/>
                      <w:kern w:val="0"/>
                      <w:sz w:val="26"/>
                      <w:szCs w:val="26"/>
                    </w:rPr>
                    <w:t>由所屬學校或幼</w:t>
                  </w:r>
                </w:p>
                <w:p w:rsidR="008B493D" w:rsidRPr="008B493D" w:rsidRDefault="008B493D" w:rsidP="008B493D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8B493D">
                    <w:rPr>
                      <w:rFonts w:ascii="Times New Roman" w:eastAsia="標楷體" w:hAnsi="標楷體" w:cs="Times New Roman" w:hint="eastAsia"/>
                      <w:sz w:val="26"/>
                      <w:szCs w:val="26"/>
                    </w:rPr>
                    <w:t>兒園轉送</w:t>
                  </w:r>
                  <w:proofErr w:type="gramEnd"/>
                  <w:r w:rsidRPr="008B493D">
                    <w:rPr>
                      <w:rFonts w:ascii="Times New Roman" w:eastAsia="標楷體" w:hAnsi="標楷體" w:cs="Times New Roman" w:hint="eastAsia"/>
                      <w:sz w:val="26"/>
                      <w:szCs w:val="26"/>
                    </w:rPr>
                    <w:t>。</w:t>
                  </w:r>
                </w:p>
              </w:tc>
              <w:tc>
                <w:tcPr>
                  <w:tcW w:w="11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493D" w:rsidRPr="008B493D" w:rsidRDefault="008B493D" w:rsidP="008B493D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  <w:r w:rsidRPr="008B493D">
                    <w:rPr>
                      <w:rFonts w:ascii="Times New Roman" w:eastAsia="標楷體" w:hAnsi="標楷體" w:cs="Times New Roman" w:hint="eastAsia"/>
                      <w:color w:val="000000"/>
                      <w:sz w:val="26"/>
                      <w:szCs w:val="26"/>
                    </w:rPr>
                    <w:t>第二</w:t>
                  </w:r>
                  <w:proofErr w:type="gramStart"/>
                  <w:r w:rsidRPr="008B493D">
                    <w:rPr>
                      <w:rFonts w:ascii="Times New Roman" w:eastAsia="標楷體" w:hAnsi="標楷體" w:cs="Times New Roman" w:hint="eastAsia"/>
                      <w:color w:val="000000"/>
                      <w:sz w:val="26"/>
                      <w:szCs w:val="26"/>
                    </w:rPr>
                    <w:t>款酌作</w:t>
                  </w:r>
                  <w:proofErr w:type="gramEnd"/>
                  <w:r w:rsidRPr="008B493D">
                    <w:rPr>
                      <w:rFonts w:ascii="Times New Roman" w:eastAsia="標楷體" w:hAnsi="標楷體" w:cs="Times New Roman" w:hint="eastAsia"/>
                      <w:color w:val="000000"/>
                      <w:sz w:val="26"/>
                      <w:szCs w:val="26"/>
                    </w:rPr>
                    <w:t>文字修正，其餘未修正。</w:t>
                  </w:r>
                </w:p>
              </w:tc>
            </w:tr>
          </w:tbl>
          <w:p w:rsidR="008B493D" w:rsidRPr="008B493D" w:rsidRDefault="008B493D" w:rsidP="008B493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A2524D" w:rsidRPr="008B493D" w:rsidRDefault="00D24E3F"/>
    <w:sectPr w:rsidR="00A2524D" w:rsidRPr="008B493D" w:rsidSect="008B493D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93D"/>
    <w:rsid w:val="000152C9"/>
    <w:rsid w:val="00226516"/>
    <w:rsid w:val="008B493D"/>
    <w:rsid w:val="00D2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9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劉寧怡</dc:creator>
  <cp:lastModifiedBy>劉寧怡</cp:lastModifiedBy>
  <cp:revision>2</cp:revision>
  <dcterms:created xsi:type="dcterms:W3CDTF">2015-11-16T05:30:00Z</dcterms:created>
  <dcterms:modified xsi:type="dcterms:W3CDTF">2015-11-16T05:35:00Z</dcterms:modified>
</cp:coreProperties>
</file>