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90" w:rsidRPr="00663EEA" w:rsidRDefault="004F1390" w:rsidP="004F139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663EEA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4F1390" w:rsidRPr="00663EEA" w:rsidRDefault="004F1390" w:rsidP="004F139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4F1390" w:rsidRPr="00663EEA" w:rsidRDefault="004F1390" w:rsidP="004F1390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663EEA">
        <w:rPr>
          <w:rFonts w:ascii="標楷體" w:eastAsia="標楷體" w:hAnsi="標楷體" w:cs="Times New Roman" w:hint="eastAsia"/>
          <w:sz w:val="32"/>
          <w:szCs w:val="32"/>
        </w:rPr>
        <w:t>103學年度第</w:t>
      </w:r>
      <w:r>
        <w:rPr>
          <w:rFonts w:ascii="標楷體" w:eastAsia="標楷體" w:hAnsi="標楷體" w:cs="Times New Roman" w:hint="eastAsia"/>
          <w:sz w:val="32"/>
          <w:szCs w:val="32"/>
        </w:rPr>
        <w:t>2</w:t>
      </w:r>
      <w:r w:rsidRPr="00663EEA">
        <w:rPr>
          <w:rFonts w:ascii="標楷體" w:eastAsia="標楷體" w:hAnsi="標楷體" w:cs="Times New Roman" w:hint="eastAsia"/>
          <w:sz w:val="32"/>
          <w:szCs w:val="32"/>
        </w:rPr>
        <w:t>學期第</w:t>
      </w:r>
      <w:r>
        <w:rPr>
          <w:rFonts w:ascii="標楷體" w:eastAsia="標楷體" w:hAnsi="標楷體" w:cs="Times New Roman" w:hint="eastAsia"/>
          <w:sz w:val="32"/>
          <w:szCs w:val="32"/>
        </w:rPr>
        <w:t>1</w:t>
      </w:r>
      <w:r w:rsidRPr="00663EEA">
        <w:rPr>
          <w:rFonts w:ascii="標楷體" w:eastAsia="標楷體" w:hAnsi="標楷體" w:cs="Times New Roman" w:hint="eastAsia"/>
          <w:sz w:val="32"/>
          <w:szCs w:val="32"/>
        </w:rPr>
        <w:t>次行政會</w:t>
      </w:r>
      <w:r>
        <w:rPr>
          <w:rFonts w:ascii="標楷體" w:eastAsia="標楷體" w:hAnsi="標楷體" w:cs="Times New Roman" w:hint="eastAsia"/>
          <w:sz w:val="32"/>
          <w:szCs w:val="32"/>
        </w:rPr>
        <w:t>議紀錄</w:t>
      </w:r>
    </w:p>
    <w:p w:rsidR="004F1390" w:rsidRPr="00663EEA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4F1390" w:rsidRPr="00663EEA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壹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63E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期：</w:t>
      </w:r>
      <w:r w:rsidRPr="00663EEA">
        <w:rPr>
          <w:rFonts w:ascii="標楷體" w:eastAsia="標楷體" w:hAnsi="標楷體" w:cs="Times New Roman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21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63EEA">
        <w:rPr>
          <w:rFonts w:ascii="標楷體" w:eastAsia="標楷體" w:hAnsi="標楷體" w:cs="Times New Roman"/>
          <w:sz w:val="28"/>
          <w:szCs w:val="28"/>
        </w:rPr>
        <w:t>9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點整</w:t>
      </w:r>
    </w:p>
    <w:p w:rsidR="004F1390" w:rsidRPr="00663EEA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貳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地</w:t>
      </w:r>
      <w:r w:rsidRPr="00663E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點：校史室</w:t>
      </w:r>
    </w:p>
    <w:p w:rsidR="004F1390" w:rsidRPr="00663EEA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參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主</w:t>
      </w:r>
      <w:r w:rsidRPr="00663E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席：校長胡冠璋</w:t>
      </w:r>
      <w:r w:rsidRPr="00663EEA">
        <w:rPr>
          <w:rFonts w:ascii="標楷體" w:eastAsia="標楷體" w:hAnsi="標楷體" w:cs="Times New Roman"/>
          <w:sz w:val="28"/>
          <w:szCs w:val="28"/>
        </w:rPr>
        <w:t xml:space="preserve">                        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記錄：許月紅</w:t>
      </w:r>
    </w:p>
    <w:p w:rsidR="004F1390" w:rsidRPr="00663EEA" w:rsidRDefault="004F1390" w:rsidP="004F1390">
      <w:pPr>
        <w:tabs>
          <w:tab w:val="left" w:pos="8310"/>
        </w:tabs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肆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出列席人員：主任、組長</w:t>
      </w:r>
      <w:r w:rsidRPr="00663EEA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663EEA">
        <w:rPr>
          <w:rFonts w:ascii="標楷體" w:eastAsia="標楷體" w:hAnsi="標楷體" w:cs="Times New Roman"/>
          <w:sz w:val="28"/>
          <w:szCs w:val="28"/>
        </w:rPr>
        <w:tab/>
      </w:r>
    </w:p>
    <w:p w:rsidR="004F1390" w:rsidRPr="00663EEA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伍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主席報告：</w:t>
      </w:r>
      <w:r w:rsidR="003A55C0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4F1390" w:rsidRDefault="004F1390" w:rsidP="004F1390">
      <w:pPr>
        <w:spacing w:line="440" w:lineRule="exact"/>
        <w:ind w:leftChars="60" w:left="850" w:hangingChars="252" w:hanging="706"/>
        <w:jc w:val="both"/>
        <w:rPr>
          <w:rFonts w:ascii="標楷體" w:eastAsia="標楷體" w:hAnsi="標楷體" w:cs="Times New Roman"/>
          <w:sz w:val="28"/>
          <w:szCs w:val="28"/>
        </w:rPr>
      </w:pPr>
      <w:r w:rsidRPr="00663EEA">
        <w:rPr>
          <w:rFonts w:ascii="標楷體" w:eastAsia="標楷體" w:hAnsi="標楷體" w:cs="Times New Roman" w:hint="eastAsia"/>
          <w:sz w:val="28"/>
          <w:szCs w:val="28"/>
        </w:rPr>
        <w:t>陸</w:t>
      </w:r>
      <w:r w:rsidRPr="00663EEA">
        <w:rPr>
          <w:rFonts w:ascii="標楷體" w:eastAsia="標楷體" w:hAnsi="標楷體" w:cs="Times New Roman"/>
          <w:sz w:val="28"/>
          <w:szCs w:val="28"/>
        </w:rPr>
        <w:t>.</w:t>
      </w:r>
      <w:r w:rsidRPr="00663EEA">
        <w:rPr>
          <w:rFonts w:ascii="標楷體" w:eastAsia="標楷體" w:hAnsi="標楷體" w:cs="Times New Roman" w:hint="eastAsia"/>
          <w:sz w:val="28"/>
          <w:szCs w:val="28"/>
        </w:rPr>
        <w:t>各處室報告</w:t>
      </w:r>
    </w:p>
    <w:p w:rsidR="00E15D46" w:rsidRDefault="004F1390" w:rsidP="00AF7172">
      <w:pPr>
        <w:spacing w:line="360" w:lineRule="exact"/>
        <w:ind w:firstLineChars="250" w:firstLine="600"/>
        <w:rPr>
          <w:rFonts w:ascii="標楷體" w:eastAsia="標楷體" w:hAnsi="標楷體" w:cs="Times New Roman"/>
          <w:szCs w:val="24"/>
        </w:rPr>
      </w:pPr>
      <w:proofErr w:type="gramStart"/>
      <w:r w:rsidRPr="006479D0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479D0">
        <w:rPr>
          <w:rFonts w:ascii="標楷體" w:eastAsia="標楷體" w:hAnsi="標楷體" w:cs="Times New Roman" w:hint="eastAsia"/>
          <w:szCs w:val="24"/>
        </w:rPr>
        <w:t>.教務處</w:t>
      </w:r>
    </w:p>
    <w:p w:rsidR="00E15D46" w:rsidRPr="00E15D46" w:rsidRDefault="00F61E34" w:rsidP="006A35C2">
      <w:pPr>
        <w:spacing w:line="320" w:lineRule="exact"/>
        <w:ind w:leftChars="286" w:left="1051" w:hangingChars="152" w:hanging="36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E15D46" w:rsidRPr="00E15D46">
        <w:rPr>
          <w:rFonts w:ascii="標楷體" w:eastAsia="標楷體" w:hAnsi="標楷體" w:cs="Times New Roman"/>
          <w:szCs w:val="24"/>
        </w:rPr>
        <w:t>(</w:t>
      </w:r>
      <w:proofErr w:type="gramStart"/>
      <w:r w:rsidR="00E15D46" w:rsidRPr="00E15D4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E15D46" w:rsidRPr="00E15D46">
        <w:rPr>
          <w:rFonts w:ascii="標楷體" w:eastAsia="標楷體" w:hAnsi="標楷體" w:cs="Times New Roman"/>
          <w:szCs w:val="24"/>
        </w:rPr>
        <w:t>)</w:t>
      </w:r>
      <w:r w:rsidR="00E15D46" w:rsidRPr="00E15D46">
        <w:rPr>
          <w:rFonts w:ascii="標楷體" w:eastAsia="標楷體" w:hAnsi="標楷體" w:cs="Times New Roman" w:hint="eastAsia"/>
          <w:szCs w:val="24"/>
        </w:rPr>
        <w:t>教學組</w:t>
      </w:r>
    </w:p>
    <w:p w:rsidR="00E15D46" w:rsidRPr="00E15D46" w:rsidRDefault="00E15D46" w:rsidP="006A35C2">
      <w:pPr>
        <w:spacing w:line="320" w:lineRule="exact"/>
        <w:ind w:leftChars="286" w:left="1051" w:hangingChars="152" w:hanging="365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/>
          <w:szCs w:val="24"/>
        </w:rPr>
        <w:t xml:space="preserve">      </w:t>
      </w:r>
      <w:r w:rsidRPr="00E15D46">
        <w:rPr>
          <w:rFonts w:ascii="標楷體" w:eastAsia="標楷體" w:hAnsi="標楷體" w:cs="Times New Roman" w:hint="eastAsia"/>
          <w:szCs w:val="24"/>
        </w:rPr>
        <w:t>1</w:t>
      </w:r>
      <w:r w:rsidRPr="00E15D46">
        <w:rPr>
          <w:rFonts w:ascii="標楷體" w:eastAsia="標楷體" w:hAnsi="標楷體" w:cs="Times New Roman"/>
          <w:szCs w:val="24"/>
        </w:rPr>
        <w:t xml:space="preserve">. </w:t>
      </w:r>
      <w:r w:rsidRPr="00E15D46">
        <w:rPr>
          <w:rFonts w:ascii="標楷體" w:eastAsia="標楷體" w:hAnsi="標楷體" w:cs="Times New Roman" w:hint="eastAsia"/>
          <w:szCs w:val="24"/>
        </w:rPr>
        <w:t>待辦事項</w:t>
      </w:r>
    </w:p>
    <w:p w:rsidR="00E15D46" w:rsidRPr="00E15D46" w:rsidRDefault="00E15D46" w:rsidP="006A35C2">
      <w:pPr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1/22(四)中午12時50分至14時假音樂廳進行與日本廣島中央特別支援學校第五次遠距視訊。</w:t>
      </w:r>
    </w:p>
    <w:p w:rsidR="00E15D46" w:rsidRDefault="00E15D46" w:rsidP="006A35C2">
      <w:pPr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1/26(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)上午幼小部將至士林科教館進行生物律動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特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展校外教學，預計8:30集合。</w:t>
      </w:r>
    </w:p>
    <w:p w:rsidR="003E5D2F" w:rsidRPr="00E15D46" w:rsidRDefault="003E5D2F" w:rsidP="006A35C2">
      <w:pPr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第2學期教學輔手冊資請於2/6交教務處彙整。</w:t>
      </w:r>
    </w:p>
    <w:p w:rsidR="00E15D46" w:rsidRPr="00E15D46" w:rsidRDefault="00F61E34" w:rsidP="006A35C2">
      <w:pPr>
        <w:spacing w:line="320" w:lineRule="exact"/>
        <w:ind w:firstLineChars="250" w:firstLine="60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E15D46" w:rsidRPr="00E15D46">
        <w:rPr>
          <w:rFonts w:ascii="標楷體" w:eastAsia="標楷體" w:hAnsi="標楷體" w:cs="Times New Roman"/>
          <w:szCs w:val="24"/>
        </w:rPr>
        <w:t xml:space="preserve"> (</w:t>
      </w:r>
      <w:r w:rsidR="00E15D46" w:rsidRPr="00E15D46">
        <w:rPr>
          <w:rFonts w:ascii="標楷體" w:eastAsia="標楷體" w:hAnsi="標楷體" w:cs="Times New Roman" w:hint="eastAsia"/>
          <w:szCs w:val="24"/>
        </w:rPr>
        <w:t>二</w:t>
      </w:r>
      <w:r w:rsidR="00E15D46" w:rsidRPr="00E15D46">
        <w:rPr>
          <w:rFonts w:ascii="標楷體" w:eastAsia="標楷體" w:hAnsi="標楷體" w:cs="Times New Roman"/>
          <w:szCs w:val="24"/>
        </w:rPr>
        <w:t>)</w:t>
      </w:r>
      <w:r w:rsidR="00E15D46" w:rsidRPr="00E15D46">
        <w:rPr>
          <w:rFonts w:ascii="標楷體" w:eastAsia="標楷體" w:hAnsi="標楷體" w:cs="Times New Roman" w:hint="eastAsia"/>
          <w:szCs w:val="24"/>
        </w:rPr>
        <w:t>註冊組</w:t>
      </w:r>
    </w:p>
    <w:p w:rsidR="00E15D46" w:rsidRPr="00E15D46" w:rsidRDefault="00E15D46" w:rsidP="006A35C2">
      <w:pPr>
        <w:spacing w:line="320" w:lineRule="exact"/>
        <w:ind w:leftChars="436" w:left="1046" w:firstLineChars="150" w:firstLine="360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/>
          <w:szCs w:val="24"/>
        </w:rPr>
        <w:t xml:space="preserve">1. </w:t>
      </w:r>
      <w:r w:rsidRPr="00E15D46">
        <w:rPr>
          <w:rFonts w:ascii="標楷體" w:eastAsia="標楷體" w:hAnsi="標楷體" w:cs="Times New Roman" w:hint="eastAsia"/>
          <w:szCs w:val="24"/>
        </w:rPr>
        <w:t>待辦事項</w:t>
      </w:r>
    </w:p>
    <w:p w:rsidR="00E15D46" w:rsidRPr="00E15D46" w:rsidRDefault="00E15D46" w:rsidP="006A35C2">
      <w:pPr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1</w:t>
      </w:r>
      <w:r w:rsidRPr="00E15D46">
        <w:rPr>
          <w:rFonts w:ascii="標楷體" w:eastAsia="標楷體" w:hAnsi="標楷體" w:cs="Times New Roman"/>
          <w:szCs w:val="24"/>
        </w:rPr>
        <w:t>/2</w:t>
      </w:r>
      <w:r w:rsidRPr="00E15D46">
        <w:rPr>
          <w:rFonts w:ascii="標楷體" w:eastAsia="標楷體" w:hAnsi="標楷體" w:cs="Times New Roman" w:hint="eastAsia"/>
          <w:szCs w:val="24"/>
        </w:rPr>
        <w:t>3</w:t>
      </w:r>
      <w:r w:rsidRPr="00E15D46">
        <w:rPr>
          <w:rFonts w:ascii="標楷體" w:eastAsia="標楷體" w:hAnsi="標楷體" w:cs="Times New Roman"/>
          <w:szCs w:val="24"/>
        </w:rPr>
        <w:t>(</w:t>
      </w:r>
      <w:r w:rsidRPr="00E15D46">
        <w:rPr>
          <w:rFonts w:ascii="標楷體" w:eastAsia="標楷體" w:hAnsi="標楷體" w:cs="Times New Roman" w:hint="eastAsia"/>
          <w:szCs w:val="24"/>
        </w:rPr>
        <w:t>五</w:t>
      </w:r>
      <w:r w:rsidRPr="00E15D46">
        <w:rPr>
          <w:rFonts w:ascii="標楷體" w:eastAsia="標楷體" w:hAnsi="標楷體" w:cs="Times New Roman"/>
          <w:szCs w:val="24"/>
        </w:rPr>
        <w:t>)</w:t>
      </w:r>
      <w:r w:rsidRPr="00E15D46">
        <w:rPr>
          <w:rFonts w:ascii="標楷體" w:eastAsia="標楷體" w:hAnsi="標楷體" w:cs="Times New Roman" w:hint="eastAsia"/>
          <w:szCs w:val="24"/>
        </w:rPr>
        <w:t>發放103-2之註冊須知。</w:t>
      </w:r>
    </w:p>
    <w:p w:rsidR="00E15D46" w:rsidRPr="00E15D46" w:rsidRDefault="00E15D46" w:rsidP="006A35C2">
      <w:pPr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2/1~3為大學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測及第二次英語聽力測驗考場在台灣大學，歡迎各位師長前來為學生加油。</w:t>
      </w:r>
    </w:p>
    <w:p w:rsidR="00E15D46" w:rsidRPr="00E15D46" w:rsidRDefault="00E15D46" w:rsidP="006A35C2">
      <w:pPr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國小升國中之鑑定安置及十二年安置皆已報名完成，其後續晤談作業將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勞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請104學年度之七忠導師協助，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惠請學務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處提供下一學年度之導師名單。</w:t>
      </w:r>
    </w:p>
    <w:p w:rsidR="005224BD" w:rsidRDefault="00E15D46" w:rsidP="006A35C2">
      <w:pPr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依教育局來函，仁愛基金即將與教育儲蓄戶合併，後續相關事宜，</w:t>
      </w:r>
      <w:proofErr w:type="gramStart"/>
      <w:r w:rsidRPr="00E15D46">
        <w:rPr>
          <w:rFonts w:ascii="標楷體" w:eastAsia="標楷體" w:hAnsi="標楷體" w:cs="Times New Roman" w:hint="eastAsia"/>
          <w:szCs w:val="24"/>
        </w:rPr>
        <w:t>勞</w:t>
      </w:r>
      <w:proofErr w:type="gramEnd"/>
      <w:r w:rsidRPr="00E15D46">
        <w:rPr>
          <w:rFonts w:ascii="標楷體" w:eastAsia="標楷體" w:hAnsi="標楷體" w:cs="Times New Roman" w:hint="eastAsia"/>
          <w:szCs w:val="24"/>
        </w:rPr>
        <w:t>請討論。</w:t>
      </w:r>
    </w:p>
    <w:p w:rsidR="00E15D46" w:rsidRPr="00E15D46" w:rsidRDefault="00F61E34" w:rsidP="006A35C2">
      <w:pPr>
        <w:spacing w:line="320" w:lineRule="exact"/>
        <w:ind w:firstLineChars="300" w:firstLine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E15D46" w:rsidRPr="00E15D46">
        <w:rPr>
          <w:rFonts w:ascii="標楷體" w:eastAsia="標楷體" w:hAnsi="標楷體" w:cs="Times New Roman"/>
          <w:szCs w:val="24"/>
        </w:rPr>
        <w:t>(</w:t>
      </w:r>
      <w:r w:rsidR="00E15D46" w:rsidRPr="00E15D46">
        <w:rPr>
          <w:rFonts w:ascii="標楷體" w:eastAsia="標楷體" w:hAnsi="標楷體" w:cs="Times New Roman" w:hint="eastAsia"/>
          <w:szCs w:val="24"/>
        </w:rPr>
        <w:t>三</w:t>
      </w:r>
      <w:r w:rsidR="00E15D46" w:rsidRPr="00E15D46">
        <w:rPr>
          <w:rFonts w:ascii="標楷體" w:eastAsia="標楷體" w:hAnsi="標楷體" w:cs="Times New Roman"/>
          <w:szCs w:val="24"/>
        </w:rPr>
        <w:t>)</w:t>
      </w:r>
      <w:proofErr w:type="gramStart"/>
      <w:r w:rsidR="00E15D46" w:rsidRPr="00E15D46">
        <w:rPr>
          <w:rFonts w:ascii="標楷體" w:eastAsia="標楷體" w:hAnsi="標楷體" w:cs="Times New Roman" w:hint="eastAsia"/>
          <w:szCs w:val="24"/>
        </w:rPr>
        <w:t>資設組</w:t>
      </w:r>
      <w:proofErr w:type="gramEnd"/>
    </w:p>
    <w:p w:rsidR="00E15D46" w:rsidRPr="00E15D46" w:rsidRDefault="00F61E34" w:rsidP="006A35C2">
      <w:pPr>
        <w:spacing w:line="320" w:lineRule="exact"/>
        <w:ind w:leftChars="285" w:left="706" w:hangingChars="9" w:hanging="2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E15D46" w:rsidRPr="00E15D46">
        <w:rPr>
          <w:rFonts w:ascii="標楷體" w:eastAsia="標楷體" w:hAnsi="標楷體" w:cs="Times New Roman"/>
          <w:szCs w:val="24"/>
        </w:rPr>
        <w:t>(</w:t>
      </w:r>
      <w:r w:rsidR="00E15D46" w:rsidRPr="00E15D46">
        <w:rPr>
          <w:rFonts w:ascii="標楷體" w:eastAsia="標楷體" w:hAnsi="標楷體" w:cs="Times New Roman" w:hint="eastAsia"/>
          <w:szCs w:val="24"/>
        </w:rPr>
        <w:t>四</w:t>
      </w:r>
      <w:r w:rsidR="00E15D46" w:rsidRPr="00E15D46">
        <w:rPr>
          <w:rFonts w:ascii="標楷體" w:eastAsia="標楷體" w:hAnsi="標楷體" w:cs="Times New Roman"/>
          <w:szCs w:val="24"/>
        </w:rPr>
        <w:t>)</w:t>
      </w:r>
      <w:r w:rsidR="00E15D46" w:rsidRPr="00E15D46">
        <w:rPr>
          <w:rFonts w:ascii="標楷體" w:eastAsia="標楷體" w:hAnsi="標楷體" w:cs="Times New Roman" w:hint="eastAsia"/>
          <w:szCs w:val="24"/>
        </w:rPr>
        <w:t>出版組</w:t>
      </w:r>
    </w:p>
    <w:p w:rsidR="00E15D46" w:rsidRPr="00E15D46" w:rsidRDefault="00E15D46" w:rsidP="006A35C2">
      <w:pPr>
        <w:spacing w:line="320" w:lineRule="exact"/>
        <w:ind w:leftChars="436" w:left="1046" w:firstLineChars="150" w:firstLine="360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/>
          <w:szCs w:val="24"/>
        </w:rPr>
        <w:t xml:space="preserve">1. </w:t>
      </w:r>
      <w:r w:rsidRPr="00E15D46">
        <w:rPr>
          <w:rFonts w:ascii="標楷體" w:eastAsia="標楷體" w:hAnsi="標楷體" w:cs="Times New Roman" w:hint="eastAsia"/>
          <w:szCs w:val="24"/>
        </w:rPr>
        <w:t>報告事項</w:t>
      </w:r>
    </w:p>
    <w:p w:rsidR="00E15D46" w:rsidRPr="00E15D46" w:rsidRDefault="00E15D46" w:rsidP="006A35C2">
      <w:pPr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獅子會「愛與關懷」作文比賽，蔡佳蓉榮獲第二名、柯昱汝榮獲第四名、陳冠宇榮獲佳作。</w:t>
      </w:r>
    </w:p>
    <w:p w:rsidR="00E15D46" w:rsidRPr="00E15D46" w:rsidRDefault="00E15D46" w:rsidP="006A35C2">
      <w:pPr>
        <w:numPr>
          <w:ilvl w:val="0"/>
          <w:numId w:val="4"/>
        </w:num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發放103-2教科書。</w:t>
      </w:r>
    </w:p>
    <w:p w:rsidR="00E15D46" w:rsidRPr="00E15D46" w:rsidRDefault="00E15D46" w:rsidP="006A35C2">
      <w:pPr>
        <w:spacing w:line="320" w:lineRule="exact"/>
        <w:ind w:leftChars="436" w:left="1046" w:firstLineChars="150" w:firstLine="360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/>
          <w:szCs w:val="24"/>
        </w:rPr>
        <w:t xml:space="preserve">2. </w:t>
      </w:r>
      <w:r w:rsidRPr="00E15D46">
        <w:rPr>
          <w:rFonts w:ascii="標楷體" w:eastAsia="標楷體" w:hAnsi="標楷體" w:cs="Times New Roman" w:hint="eastAsia"/>
          <w:szCs w:val="24"/>
        </w:rPr>
        <w:t>待辦事項</w:t>
      </w:r>
    </w:p>
    <w:p w:rsidR="00E15D46" w:rsidRPr="00E15D46" w:rsidRDefault="00E15D46" w:rsidP="006A35C2">
      <w:pPr>
        <w:numPr>
          <w:ilvl w:val="0"/>
          <w:numId w:val="8"/>
        </w:numPr>
        <w:spacing w:line="320" w:lineRule="exact"/>
        <w:ind w:left="2245" w:hanging="482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發放103-2教科書。</w:t>
      </w:r>
    </w:p>
    <w:p w:rsidR="00E15D46" w:rsidRPr="00E15D46" w:rsidRDefault="00E15D46" w:rsidP="006A35C2">
      <w:pPr>
        <w:numPr>
          <w:ilvl w:val="0"/>
          <w:numId w:val="8"/>
        </w:numPr>
        <w:spacing w:line="320" w:lineRule="exact"/>
        <w:ind w:left="2245" w:hanging="482"/>
        <w:jc w:val="both"/>
        <w:rPr>
          <w:rFonts w:ascii="標楷體" w:eastAsia="標楷體" w:hAnsi="標楷體" w:cs="Times New Roman"/>
          <w:szCs w:val="24"/>
        </w:rPr>
      </w:pPr>
      <w:r w:rsidRPr="00E15D46">
        <w:rPr>
          <w:rFonts w:ascii="標楷體" w:eastAsia="標楷體" w:hAnsi="標楷體" w:cs="Times New Roman" w:hint="eastAsia"/>
          <w:szCs w:val="24"/>
        </w:rPr>
        <w:t>圖書館圖書報廢事宜。</w:t>
      </w:r>
    </w:p>
    <w:p w:rsidR="004F1390" w:rsidRDefault="004F1390" w:rsidP="00AF7172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</w:p>
    <w:p w:rsidR="00550B50" w:rsidRPr="006A35C2" w:rsidRDefault="00550B50" w:rsidP="00AF7172">
      <w:pPr>
        <w:spacing w:line="3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6A35C2">
        <w:rPr>
          <w:rFonts w:ascii="標楷體" w:eastAsia="標楷體" w:hAnsi="標楷體" w:cs="Times New Roman" w:hint="eastAsia"/>
          <w:sz w:val="28"/>
          <w:szCs w:val="28"/>
        </w:rPr>
        <w:t>二.學</w:t>
      </w:r>
      <w:proofErr w:type="gramStart"/>
      <w:r w:rsidRPr="006A35C2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6A35C2">
        <w:rPr>
          <w:rFonts w:ascii="標楷體" w:eastAsia="標楷體" w:hAnsi="標楷體" w:cs="Times New Roman" w:hint="eastAsia"/>
          <w:sz w:val="28"/>
          <w:szCs w:val="28"/>
        </w:rPr>
        <w:t>處</w:t>
      </w:r>
    </w:p>
    <w:p w:rsidR="00FB2033" w:rsidRPr="00550B50" w:rsidRDefault="004F3AB7" w:rsidP="00AF7172">
      <w:pPr>
        <w:spacing w:line="360" w:lineRule="exact"/>
        <w:ind w:leftChars="412" w:left="1558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550B50" w:rsidRPr="00550B50">
        <w:rPr>
          <w:rFonts w:ascii="標楷體" w:eastAsia="標楷體" w:hAnsi="標楷體" w:hint="eastAsia"/>
        </w:rPr>
        <w:t>.</w:t>
      </w:r>
      <w:r w:rsidR="00FB2033" w:rsidRPr="00550B50">
        <w:rPr>
          <w:rFonts w:ascii="標楷體" w:eastAsia="標楷體" w:hAnsi="標楷體" w:hint="eastAsia"/>
        </w:rPr>
        <w:t>1/24(周六)5位同學參加104年內湖運動中心親師生</w:t>
      </w:r>
      <w:proofErr w:type="gramStart"/>
      <w:r w:rsidR="00FB2033" w:rsidRPr="00550B50">
        <w:rPr>
          <w:rFonts w:ascii="標楷體" w:eastAsia="標楷體" w:hAnsi="標楷體" w:hint="eastAsia"/>
        </w:rPr>
        <w:t>報味競賽反</w:t>
      </w:r>
      <w:r w:rsidR="00FB2033" w:rsidRPr="00550B50">
        <w:rPr>
          <w:rFonts w:ascii="標楷體" w:eastAsia="標楷體" w:hAnsi="標楷體" w:hint="eastAsia"/>
        </w:rPr>
        <w:lastRenderedPageBreak/>
        <w:t>攀</w:t>
      </w:r>
      <w:proofErr w:type="gramEnd"/>
      <w:r w:rsidR="00FB2033" w:rsidRPr="00550B50">
        <w:rPr>
          <w:rFonts w:ascii="標楷體" w:eastAsia="標楷體" w:hAnsi="標楷體" w:hint="eastAsia"/>
        </w:rPr>
        <w:t>岩、射箭體驗活動。</w:t>
      </w:r>
    </w:p>
    <w:p w:rsidR="00FB2033" w:rsidRPr="00550B50" w:rsidRDefault="004F3AB7" w:rsidP="00AF7172">
      <w:pPr>
        <w:spacing w:line="360" w:lineRule="exact"/>
        <w:ind w:leftChars="413" w:left="127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50B50" w:rsidRPr="00550B50">
        <w:rPr>
          <w:rFonts w:ascii="標楷體" w:eastAsia="標楷體" w:hAnsi="標楷體" w:hint="eastAsia"/>
        </w:rPr>
        <w:t>.</w:t>
      </w:r>
      <w:r w:rsidR="00E441A6">
        <w:rPr>
          <w:rFonts w:ascii="標楷體" w:eastAsia="標楷體" w:hAnsi="標楷體" w:hint="eastAsia"/>
        </w:rPr>
        <w:t>1/27(二)</w:t>
      </w:r>
      <w:r w:rsidR="00FB2033" w:rsidRPr="00550B50">
        <w:rPr>
          <w:rFonts w:ascii="標楷體" w:eastAsia="標楷體" w:hAnsi="標楷體" w:hint="eastAsia"/>
        </w:rPr>
        <w:t>上午09:00家長會議</w:t>
      </w:r>
      <w:r w:rsidR="00E441A6">
        <w:rPr>
          <w:rFonts w:ascii="標楷體" w:eastAsia="標楷體" w:hAnsi="標楷體" w:hint="eastAsia"/>
        </w:rPr>
        <w:t>，請各處室主任與會。</w:t>
      </w:r>
    </w:p>
    <w:p w:rsidR="00FB2033" w:rsidRDefault="004F3AB7" w:rsidP="00AF7172">
      <w:pPr>
        <w:spacing w:line="360" w:lineRule="exact"/>
        <w:ind w:leftChars="413" w:left="127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550B50" w:rsidRPr="00550B50">
        <w:rPr>
          <w:rFonts w:ascii="標楷體" w:eastAsia="標楷體" w:hAnsi="標楷體" w:hint="eastAsia"/>
        </w:rPr>
        <w:t>.</w:t>
      </w:r>
      <w:r w:rsidR="00FB2033" w:rsidRPr="00550B50">
        <w:rPr>
          <w:rFonts w:ascii="標楷體" w:eastAsia="標楷體" w:hAnsi="標楷體" w:hint="eastAsia"/>
        </w:rPr>
        <w:t>1/27第四節舉行休業式。</w:t>
      </w:r>
    </w:p>
    <w:p w:rsidR="004F3AB7" w:rsidRDefault="004F3AB7" w:rsidP="00AF7172">
      <w:pPr>
        <w:spacing w:line="360" w:lineRule="exact"/>
        <w:ind w:leftChars="413" w:left="1272" w:hangingChars="117" w:hanging="28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(四).1/30本校有5位學生、2位老師至台中參加全國童軍露營活動｡</w:t>
      </w:r>
    </w:p>
    <w:p w:rsidR="006A35C2" w:rsidRPr="004F3AB7" w:rsidRDefault="006A35C2" w:rsidP="00AF7172">
      <w:pPr>
        <w:spacing w:line="360" w:lineRule="exact"/>
        <w:ind w:leftChars="413" w:left="1272" w:hangingChars="117" w:hanging="281"/>
        <w:rPr>
          <w:rFonts w:ascii="標楷體" w:eastAsia="標楷體" w:hAnsi="標楷體"/>
        </w:rPr>
      </w:pPr>
    </w:p>
    <w:p w:rsidR="00E55D4A" w:rsidRDefault="00A2174C" w:rsidP="00AF7172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A2174C">
        <w:rPr>
          <w:rFonts w:ascii="標楷體" w:eastAsia="標楷體" w:hAnsi="標楷體" w:hint="eastAsia"/>
          <w:sz w:val="28"/>
          <w:szCs w:val="28"/>
        </w:rPr>
        <w:t xml:space="preserve"> 三.總務處</w:t>
      </w:r>
    </w:p>
    <w:p w:rsidR="009B0683" w:rsidRPr="00A23F77" w:rsidRDefault="009B0683" w:rsidP="003D594C">
      <w:pPr>
        <w:spacing w:line="360" w:lineRule="exact"/>
        <w:ind w:leftChars="57" w:left="1699" w:hangingChars="558" w:hanging="156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23F77">
        <w:rPr>
          <w:rFonts w:ascii="標楷體" w:eastAsia="標楷體" w:hAnsi="標楷體" w:hint="eastAsia"/>
          <w:szCs w:val="24"/>
        </w:rPr>
        <w:t xml:space="preserve">  </w:t>
      </w:r>
      <w:r w:rsidRPr="00A23F77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>).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104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>年度設備採購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各處室請依據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>付款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期程即早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 xml:space="preserve">提出請購， 對 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於需上網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>招標之案件，請考慮招標作業之時間並提供規格數量，以免影響後續預算執行成效，另為利於本校</w:t>
      </w:r>
      <w:proofErr w:type="gramStart"/>
      <w:r w:rsidRPr="00A23F77">
        <w:rPr>
          <w:rFonts w:ascii="標楷體" w:eastAsia="標楷體" w:hAnsi="標楷體" w:cs="Times New Roman" w:hint="eastAsia"/>
          <w:szCs w:val="24"/>
        </w:rPr>
        <w:t>105</w:t>
      </w:r>
      <w:proofErr w:type="gramEnd"/>
      <w:r w:rsidRPr="00A23F77">
        <w:rPr>
          <w:rFonts w:ascii="標楷體" w:eastAsia="標楷體" w:hAnsi="標楷體" w:cs="Times New Roman" w:hint="eastAsia"/>
          <w:szCs w:val="24"/>
        </w:rPr>
        <w:t>年度預算籌編，請各處室即早規劃採購項目，避免閒置浪費。</w:t>
      </w:r>
    </w:p>
    <w:p w:rsidR="009B0683" w:rsidRPr="009B0683" w:rsidRDefault="009B0683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  <w:r w:rsidRPr="009B0683">
        <w:rPr>
          <w:rFonts w:ascii="標楷體" w:eastAsia="標楷體" w:hAnsi="標楷體" w:cs="Times New Roman" w:hint="eastAsia"/>
          <w:szCs w:val="24"/>
        </w:rPr>
        <w:t>(二).已完成財產年度盤點作業之處室，對已達報廢年限或不堪使用之財產，以依規定提出報廢避免財產積壓，對未完成之</w:t>
      </w:r>
      <w:proofErr w:type="gramStart"/>
      <w:r w:rsidRPr="009B0683">
        <w:rPr>
          <w:rFonts w:ascii="標楷體" w:eastAsia="標楷體" w:hAnsi="標楷體" w:cs="Times New Roman" w:hint="eastAsia"/>
          <w:szCs w:val="24"/>
        </w:rPr>
        <w:t>處室請優先</w:t>
      </w:r>
      <w:proofErr w:type="gramEnd"/>
      <w:r w:rsidRPr="009B0683">
        <w:rPr>
          <w:rFonts w:ascii="標楷體" w:eastAsia="標楷體" w:hAnsi="標楷體" w:cs="Times New Roman" w:hint="eastAsia"/>
          <w:szCs w:val="24"/>
        </w:rPr>
        <w:t>檢討協調內部人力配合清點，以利後續作業進行，同時為利於本校財產管理的落實，請各處室指派專責財管人員於後會將名單轉交總務處陳小姐。</w:t>
      </w:r>
    </w:p>
    <w:p w:rsidR="009B0683" w:rsidRPr="009B0683" w:rsidRDefault="009B0683" w:rsidP="00A23F77">
      <w:pPr>
        <w:spacing w:line="360" w:lineRule="exact"/>
        <w:ind w:leftChars="471" w:left="1738" w:hangingChars="253" w:hanging="608"/>
        <w:rPr>
          <w:rFonts w:ascii="標楷體" w:eastAsia="標楷體" w:hAnsi="標楷體" w:cs="Times New Roman"/>
          <w:szCs w:val="24"/>
        </w:rPr>
      </w:pPr>
      <w:r w:rsidRPr="009B0683">
        <w:rPr>
          <w:rFonts w:ascii="標楷體" w:eastAsia="標楷體" w:hAnsi="標楷體" w:cs="Times New Roman" w:hint="eastAsia"/>
          <w:b/>
          <w:szCs w:val="24"/>
        </w:rPr>
        <w:t>(三).為利於校園</w:t>
      </w:r>
      <w:r w:rsidRPr="009B0683">
        <w:rPr>
          <w:rFonts w:ascii="標楷體" w:eastAsia="標楷體" w:hAnsi="標楷體" w:cs="Times New Roman" w:hint="eastAsia"/>
          <w:szCs w:val="24"/>
        </w:rPr>
        <w:t>安全維護及因應人力保全短缺情形，重新調整校警人員排班時段，早班為上午七點到下午三點，晚班為下午一點到晚上九點，假日不開放，必要時另行規劃，請所屬同仁避免假日到校。</w:t>
      </w:r>
    </w:p>
    <w:p w:rsidR="009B0683" w:rsidRPr="009B0683" w:rsidRDefault="009B0683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  <w:r w:rsidRPr="009B0683">
        <w:rPr>
          <w:rFonts w:ascii="標楷體" w:eastAsia="標楷體" w:hAnsi="標楷體" w:cs="Times New Roman" w:hint="eastAsia"/>
          <w:szCs w:val="24"/>
        </w:rPr>
        <w:t>(四).教育局特教科補助本校進行改善小學部校園無障礙環境經費250萬元已確認，後續將積極進行委託設計監造案的建築師甄選作業暫訂於02/09舉行。</w:t>
      </w:r>
    </w:p>
    <w:p w:rsidR="009B0683" w:rsidRPr="009B0683" w:rsidRDefault="009B0683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  <w:r w:rsidRPr="009B0683">
        <w:rPr>
          <w:rFonts w:ascii="標楷體" w:eastAsia="標楷體" w:hAnsi="標楷體" w:cs="Times New Roman" w:hint="eastAsia"/>
          <w:szCs w:val="24"/>
        </w:rPr>
        <w:t>(五).最近本校保全系統經常於夜間發報，造成保全公司疲於奔命，經查都是門、</w:t>
      </w:r>
      <w:proofErr w:type="gramStart"/>
      <w:r w:rsidRPr="009B0683">
        <w:rPr>
          <w:rFonts w:ascii="標楷體" w:eastAsia="標楷體" w:hAnsi="標楷體" w:cs="Times New Roman" w:hint="eastAsia"/>
          <w:szCs w:val="24"/>
        </w:rPr>
        <w:t>窗未緊閉彈</w:t>
      </w:r>
      <w:proofErr w:type="gramEnd"/>
      <w:r w:rsidRPr="009B0683">
        <w:rPr>
          <w:rFonts w:ascii="標楷體" w:eastAsia="標楷體" w:hAnsi="標楷體" w:cs="Times New Roman" w:hint="eastAsia"/>
          <w:szCs w:val="24"/>
        </w:rPr>
        <w:t>開所造成，請夜間校園安全巡視人員協助檢視門窗及水電。</w:t>
      </w:r>
    </w:p>
    <w:p w:rsidR="009B0683" w:rsidRDefault="009B0683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  <w:r w:rsidRPr="009B0683">
        <w:rPr>
          <w:rFonts w:ascii="標楷體" w:eastAsia="標楷體" w:hAnsi="標楷體" w:cs="Times New Roman" w:hint="eastAsia"/>
          <w:szCs w:val="24"/>
        </w:rPr>
        <w:t>(六).</w:t>
      </w:r>
      <w:proofErr w:type="gramStart"/>
      <w:r w:rsidRPr="009B0683">
        <w:rPr>
          <w:rFonts w:ascii="標楷體" w:eastAsia="標楷體" w:hAnsi="標楷體" w:cs="Times New Roman" w:hint="eastAsia"/>
          <w:szCs w:val="24"/>
        </w:rPr>
        <w:t>103</w:t>
      </w:r>
      <w:proofErr w:type="gramEnd"/>
      <w:r w:rsidRPr="009B0683">
        <w:rPr>
          <w:rFonts w:ascii="標楷體" w:eastAsia="標楷體" w:hAnsi="標楷體" w:cs="Times New Roman" w:hint="eastAsia"/>
          <w:szCs w:val="24"/>
        </w:rPr>
        <w:t>年度採購運動服案於執行階段發生</w:t>
      </w:r>
      <w:proofErr w:type="gramStart"/>
      <w:r w:rsidRPr="009B0683">
        <w:rPr>
          <w:rFonts w:ascii="標楷體" w:eastAsia="標楷體" w:hAnsi="標楷體" w:cs="Times New Roman" w:hint="eastAsia"/>
          <w:szCs w:val="24"/>
        </w:rPr>
        <w:t>多起職員工</w:t>
      </w:r>
      <w:proofErr w:type="gramEnd"/>
      <w:r w:rsidRPr="009B0683">
        <w:rPr>
          <w:rFonts w:ascii="標楷體" w:eastAsia="標楷體" w:hAnsi="標楷體" w:cs="Times New Roman" w:hint="eastAsia"/>
          <w:szCs w:val="24"/>
        </w:rPr>
        <w:t>選定顏色、型號後要求更換之情事，造成廠商及採購人員的困擾，請業務承辦單位律定相關規範。</w:t>
      </w:r>
    </w:p>
    <w:p w:rsidR="00AB29B7" w:rsidRDefault="00AB29B7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(七)</w:t>
      </w:r>
      <w:r w:rsidR="00DF37BA">
        <w:rPr>
          <w:rFonts w:ascii="標楷體" w:eastAsia="標楷體" w:hAnsi="標楷體" w:cs="Times New Roman" w:hint="eastAsia"/>
          <w:szCs w:val="24"/>
        </w:rPr>
        <w:t>本校</w:t>
      </w:r>
      <w:proofErr w:type="gramStart"/>
      <w:r w:rsidR="00DF37BA">
        <w:rPr>
          <w:rFonts w:ascii="標楷體" w:eastAsia="標楷體" w:hAnsi="標楷體" w:cs="Times New Roman" w:hint="eastAsia"/>
          <w:szCs w:val="24"/>
        </w:rPr>
        <w:t>104</w:t>
      </w:r>
      <w:proofErr w:type="gramEnd"/>
      <w:r w:rsidR="00DF37BA">
        <w:rPr>
          <w:rFonts w:ascii="標楷體" w:eastAsia="標楷體" w:hAnsi="標楷體" w:cs="Times New Roman" w:hint="eastAsia"/>
          <w:szCs w:val="24"/>
        </w:rPr>
        <w:t>年度</w:t>
      </w:r>
      <w:r>
        <w:rPr>
          <w:rFonts w:ascii="標楷體" w:eastAsia="標楷體" w:hAnsi="標楷體" w:cs="Times New Roman" w:hint="eastAsia"/>
          <w:szCs w:val="24"/>
        </w:rPr>
        <w:t>文書處理研習</w:t>
      </w:r>
      <w:r w:rsidR="00DF37BA">
        <w:rPr>
          <w:rFonts w:ascii="標楷體" w:eastAsia="標楷體" w:hAnsi="標楷體" w:cs="Times New Roman" w:hint="eastAsia"/>
          <w:szCs w:val="24"/>
        </w:rPr>
        <w:t>(1/21；10：00~12：00)，主題：</w:t>
      </w:r>
      <w:proofErr w:type="gramStart"/>
      <w:r w:rsidR="00DF37BA">
        <w:rPr>
          <w:rFonts w:ascii="標楷體" w:eastAsia="標楷體" w:hAnsi="標楷體" w:cs="Times New Roman" w:hint="eastAsia"/>
          <w:szCs w:val="24"/>
        </w:rPr>
        <w:t>103</w:t>
      </w:r>
      <w:proofErr w:type="gramEnd"/>
      <w:r w:rsidR="00DF37BA">
        <w:rPr>
          <w:rFonts w:ascii="標楷體" w:eastAsia="標楷體" w:hAnsi="標楷體" w:cs="Times New Roman" w:hint="eastAsia"/>
          <w:szCs w:val="24"/>
        </w:rPr>
        <w:t>年度公文檢核及</w:t>
      </w:r>
      <w:proofErr w:type="gramStart"/>
      <w:r w:rsidR="00DF37BA">
        <w:rPr>
          <w:rFonts w:ascii="標楷體" w:eastAsia="標楷體" w:hAnsi="標楷體" w:cs="Times New Roman" w:hint="eastAsia"/>
          <w:szCs w:val="24"/>
        </w:rPr>
        <w:t>節能減紙等</w:t>
      </w:r>
      <w:proofErr w:type="gramEnd"/>
      <w:r w:rsidR="00DF37BA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請行政同仁準時與會。</w:t>
      </w:r>
    </w:p>
    <w:p w:rsidR="00DF37BA" w:rsidRPr="009B0683" w:rsidRDefault="00DF37BA" w:rsidP="00A23F77">
      <w:pPr>
        <w:spacing w:line="360" w:lineRule="exact"/>
        <w:ind w:leftChars="471" w:left="1737" w:hangingChars="253" w:hanging="607"/>
        <w:rPr>
          <w:rFonts w:ascii="標楷體" w:eastAsia="標楷體" w:hAnsi="標楷體" w:cs="Times New Roman"/>
          <w:szCs w:val="24"/>
        </w:rPr>
      </w:pPr>
    </w:p>
    <w:p w:rsidR="00A2174C" w:rsidRDefault="00A2174C" w:rsidP="00A2174C">
      <w:pPr>
        <w:rPr>
          <w:rFonts w:ascii="標楷體" w:eastAsia="標楷體" w:hAnsi="標楷體"/>
          <w:sz w:val="28"/>
          <w:szCs w:val="28"/>
        </w:rPr>
      </w:pPr>
      <w:r w:rsidRPr="00A2174C">
        <w:rPr>
          <w:rFonts w:ascii="標楷體" w:eastAsia="標楷體" w:hAnsi="標楷體" w:hint="eastAsia"/>
          <w:sz w:val="28"/>
          <w:szCs w:val="28"/>
        </w:rPr>
        <w:t xml:space="preserve">    四.</w:t>
      </w:r>
      <w:proofErr w:type="gramStart"/>
      <w:r w:rsidRPr="00A2174C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CE248F" w:rsidRDefault="007730FB" w:rsidP="007730FB">
      <w:pPr>
        <w:pStyle w:val="a7"/>
        <w:ind w:leftChars="0" w:left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730FB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7730FB">
        <w:rPr>
          <w:rFonts w:ascii="標楷體" w:eastAsia="標楷體" w:hAnsi="標楷體" w:hint="eastAsia"/>
          <w:szCs w:val="24"/>
        </w:rPr>
        <w:t>一</w:t>
      </w:r>
      <w:proofErr w:type="gramEnd"/>
      <w:r w:rsidRPr="007730FB">
        <w:rPr>
          <w:rFonts w:ascii="標楷體" w:eastAsia="標楷體" w:hAnsi="標楷體" w:hint="eastAsia"/>
          <w:szCs w:val="24"/>
        </w:rPr>
        <w:t>).</w:t>
      </w:r>
      <w:r w:rsidR="00CE248F">
        <w:rPr>
          <w:rFonts w:ascii="標楷體" w:eastAsia="標楷體" w:hAnsi="標楷體" w:hint="eastAsia"/>
          <w:szCs w:val="24"/>
        </w:rPr>
        <w:t>輔導組</w:t>
      </w:r>
    </w:p>
    <w:p w:rsidR="007730FB" w:rsidRPr="00CE248F" w:rsidRDefault="008A4B9E" w:rsidP="008A4B9E">
      <w:pPr>
        <w:tabs>
          <w:tab w:val="left" w:pos="3402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CE248F" w:rsidRPr="00CE248F">
        <w:rPr>
          <w:rFonts w:ascii="標楷體" w:eastAsia="標楷體" w:hAnsi="標楷體" w:hint="eastAsia"/>
          <w:szCs w:val="24"/>
        </w:rPr>
        <w:t>1.</w:t>
      </w:r>
      <w:r w:rsidR="007730FB" w:rsidRPr="00CE248F">
        <w:rPr>
          <w:rFonts w:ascii="標楷體" w:eastAsia="標楷體" w:hAnsi="標楷體" w:hint="eastAsia"/>
          <w:szCs w:val="24"/>
        </w:rPr>
        <w:t>請</w:t>
      </w:r>
      <w:r w:rsidR="007730FB" w:rsidRPr="00CE248F">
        <w:rPr>
          <w:rFonts w:ascii="標楷體" w:eastAsia="標楷體" w:hAnsi="標楷體" w:hint="eastAsia"/>
        </w:rPr>
        <w:t>各組於1/29日前，繳交學校日相關資料，請放在輔導組Q碟。</w:t>
      </w:r>
    </w:p>
    <w:p w:rsidR="007730FB" w:rsidRPr="00527C00" w:rsidRDefault="008A4B9E" w:rsidP="00527C00">
      <w:pPr>
        <w:ind w:leftChars="-58" w:left="1702" w:hangingChars="767" w:hanging="1841"/>
        <w:rPr>
          <w:rFonts w:ascii="標楷體" w:eastAsia="標楷體" w:hAnsi="標楷體"/>
        </w:rPr>
      </w:pPr>
      <w:r>
        <w:rPr>
          <w:rFonts w:hint="eastAsia"/>
        </w:rPr>
        <w:t xml:space="preserve">         </w:t>
      </w:r>
      <w:r w:rsidRPr="00527C00">
        <w:rPr>
          <w:rFonts w:ascii="標楷體" w:eastAsia="標楷體" w:hAnsi="標楷體" w:hint="eastAsia"/>
        </w:rPr>
        <w:t xml:space="preserve">   </w:t>
      </w:r>
      <w:r w:rsidR="00527C00">
        <w:rPr>
          <w:rFonts w:ascii="標楷體" w:eastAsia="標楷體" w:hAnsi="標楷體" w:hint="eastAsia"/>
        </w:rPr>
        <w:t xml:space="preserve"> </w:t>
      </w:r>
      <w:r w:rsidR="00CE248F" w:rsidRPr="00527C00">
        <w:rPr>
          <w:rFonts w:ascii="標楷體" w:eastAsia="標楷體" w:hAnsi="標楷體" w:hint="eastAsia"/>
        </w:rPr>
        <w:t>2.</w:t>
      </w:r>
      <w:r w:rsidR="007730FB" w:rsidRPr="00527C00">
        <w:rPr>
          <w:rFonts w:ascii="標楷體" w:eastAsia="標楷體" w:hAnsi="標楷體" w:hint="eastAsia"/>
        </w:rPr>
        <w:t>本學期召開</w:t>
      </w:r>
      <w:proofErr w:type="gramStart"/>
      <w:r w:rsidR="007730FB" w:rsidRPr="00527C00">
        <w:rPr>
          <w:rFonts w:ascii="標楷體" w:eastAsia="標楷體" w:hAnsi="標楷體" w:hint="eastAsia"/>
        </w:rPr>
        <w:t>特推會</w:t>
      </w:r>
      <w:proofErr w:type="gramEnd"/>
      <w:r w:rsidR="007730FB" w:rsidRPr="00527C00">
        <w:rPr>
          <w:rFonts w:ascii="標楷體" w:eastAsia="標楷體" w:hAnsi="標楷體" w:hint="eastAsia"/>
        </w:rPr>
        <w:t>五次，請各</w:t>
      </w:r>
      <w:proofErr w:type="gramStart"/>
      <w:r w:rsidR="007730FB" w:rsidRPr="00527C00">
        <w:rPr>
          <w:rFonts w:ascii="標楷體" w:eastAsia="標楷體" w:hAnsi="標楷體" w:hint="eastAsia"/>
        </w:rPr>
        <w:t>組欲召開特推會</w:t>
      </w:r>
      <w:proofErr w:type="gramEnd"/>
      <w:r w:rsidR="007730FB" w:rsidRPr="00527C00">
        <w:rPr>
          <w:rFonts w:ascii="標楷體" w:eastAsia="標楷體" w:hAnsi="標楷體" w:hint="eastAsia"/>
        </w:rPr>
        <w:t>前，先打電話</w:t>
      </w:r>
      <w:proofErr w:type="gramStart"/>
      <w:r w:rsidR="007730FB" w:rsidRPr="00527C00">
        <w:rPr>
          <w:rFonts w:ascii="標楷體" w:eastAsia="標楷體" w:hAnsi="標楷體" w:hint="eastAsia"/>
        </w:rPr>
        <w:t>問輔</w:t>
      </w:r>
      <w:r w:rsidR="00B5648B" w:rsidRPr="00527C00">
        <w:rPr>
          <w:rFonts w:ascii="標楷體" w:eastAsia="標楷體" w:hAnsi="標楷體" w:hint="eastAsia"/>
        </w:rPr>
        <w:t xml:space="preserve">   </w:t>
      </w:r>
      <w:r w:rsidR="00527C00">
        <w:rPr>
          <w:rFonts w:ascii="標楷體" w:eastAsia="標楷體" w:hAnsi="標楷體" w:hint="eastAsia"/>
        </w:rPr>
        <w:t xml:space="preserve">  </w:t>
      </w:r>
      <w:r w:rsidR="007730FB" w:rsidRPr="00527C00">
        <w:rPr>
          <w:rFonts w:ascii="標楷體" w:eastAsia="標楷體" w:hAnsi="標楷體" w:hint="eastAsia"/>
        </w:rPr>
        <w:t>導組</w:t>
      </w:r>
      <w:proofErr w:type="gramEnd"/>
      <w:r w:rsidR="007730FB" w:rsidRPr="00527C00">
        <w:rPr>
          <w:rFonts w:ascii="標楷體" w:eastAsia="標楷體" w:hAnsi="標楷體" w:hint="eastAsia"/>
        </w:rPr>
        <w:t>開會的次數，再行發開會通知單，會議結束後，也請將相關會議資料交由輔導組建檔。</w:t>
      </w:r>
    </w:p>
    <w:p w:rsidR="007730FB" w:rsidRDefault="00CE248F" w:rsidP="00CE248F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 xml:space="preserve">      </w:t>
      </w:r>
      <w:r w:rsidR="00BE23CE"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 w:hint="eastAsia"/>
        </w:rPr>
        <w:t>(二)</w:t>
      </w:r>
      <w:r w:rsidR="007730FB" w:rsidRPr="007730FB">
        <w:rPr>
          <w:rFonts w:ascii="標楷體" w:eastAsia="標楷體" w:hAnsi="標楷體" w:cs="Times New Roman" w:hint="eastAsia"/>
        </w:rPr>
        <w:t>.</w:t>
      </w:r>
      <w:proofErr w:type="gramStart"/>
      <w:r>
        <w:rPr>
          <w:rFonts w:ascii="標楷體" w:eastAsia="標楷體" w:hAnsi="標楷體" w:cs="Times New Roman" w:hint="eastAsia"/>
        </w:rPr>
        <w:t>實輔組</w:t>
      </w:r>
      <w:proofErr w:type="gramEnd"/>
      <w:r w:rsidR="007730FB" w:rsidRPr="007730FB">
        <w:rPr>
          <w:rFonts w:ascii="標楷體" w:eastAsia="標楷體" w:hAnsi="標楷體" w:cs="Times New Roman" w:hint="eastAsia"/>
        </w:rPr>
        <w:t>2/24(二)下午13:30-14:45召開高職畢業生ITP會議。</w:t>
      </w:r>
    </w:p>
    <w:p w:rsidR="00B36F9F" w:rsidRPr="007730FB" w:rsidRDefault="00B36F9F" w:rsidP="00CE248F">
      <w:pPr>
        <w:rPr>
          <w:rFonts w:ascii="標楷體" w:eastAsia="標楷體" w:hAnsi="標楷體" w:cs="Times New Roman"/>
        </w:rPr>
      </w:pPr>
    </w:p>
    <w:p w:rsidR="007730FB" w:rsidRDefault="00BE23CE" w:rsidP="00A2174C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Pr="00BE23C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BE23CE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Pr="00BE23CE"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964839" w:rsidRDefault="00964839" w:rsidP="00A2174C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Pr="00964839">
        <w:rPr>
          <w:rFonts w:ascii="標楷體" w:eastAsia="標楷體" w:hAnsi="標楷體" w:cs="Times New Roman" w:hint="eastAsia"/>
          <w:szCs w:val="24"/>
        </w:rPr>
        <w:t xml:space="preserve">  </w:t>
      </w:r>
      <w:r>
        <w:rPr>
          <w:rFonts w:ascii="標楷體" w:eastAsia="標楷體" w:hAnsi="標楷體" w:cs="Times New Roman" w:hint="eastAsia"/>
          <w:szCs w:val="24"/>
        </w:rPr>
        <w:t>專題報告</w:t>
      </w:r>
      <w:proofErr w:type="gramStart"/>
      <w:r>
        <w:rPr>
          <w:rFonts w:ascii="標楷體" w:eastAsia="標楷體" w:hAnsi="標楷體" w:cs="Times New Roman"/>
          <w:szCs w:val="24"/>
        </w:rPr>
        <w:t>—</w:t>
      </w:r>
      <w:proofErr w:type="gramEnd"/>
      <w:r w:rsidR="00E555C3">
        <w:rPr>
          <w:rFonts w:ascii="標楷體" w:eastAsia="標楷體" w:hAnsi="標楷體" w:cs="Times New Roman" w:hint="eastAsia"/>
          <w:szCs w:val="24"/>
        </w:rPr>
        <w:t>停聽看</w:t>
      </w:r>
      <w:r>
        <w:rPr>
          <w:rFonts w:ascii="標楷體" w:eastAsia="標楷體" w:hAnsi="標楷體" w:cs="Times New Roman" w:hint="eastAsia"/>
          <w:szCs w:val="24"/>
        </w:rPr>
        <w:t>I.E.P</w:t>
      </w:r>
      <w:proofErr w:type="gramStart"/>
      <w:r>
        <w:rPr>
          <w:rFonts w:ascii="標楷體" w:eastAsia="標楷體" w:hAnsi="標楷體" w:cs="Times New Roman"/>
          <w:szCs w:val="24"/>
        </w:rPr>
        <w:t>—</w:t>
      </w:r>
      <w:proofErr w:type="gramEnd"/>
      <w:r>
        <w:rPr>
          <w:rFonts w:ascii="標楷體" w:eastAsia="標楷體" w:hAnsi="標楷體" w:cs="Times New Roman" w:hint="eastAsia"/>
          <w:szCs w:val="24"/>
        </w:rPr>
        <w:t>(略)</w:t>
      </w:r>
    </w:p>
    <w:p w:rsidR="00B36F9F" w:rsidRDefault="00B36F9F" w:rsidP="00A2174C">
      <w:pPr>
        <w:rPr>
          <w:rFonts w:ascii="標楷體" w:eastAsia="標楷體" w:hAnsi="標楷體" w:cs="Times New Roman"/>
          <w:szCs w:val="24"/>
        </w:rPr>
      </w:pPr>
    </w:p>
    <w:p w:rsidR="001D4F55" w:rsidRDefault="005402B1" w:rsidP="005402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C039E6">
        <w:rPr>
          <w:rFonts w:ascii="標楷體" w:eastAsia="標楷體" w:hAnsi="標楷體" w:hint="eastAsia"/>
          <w:sz w:val="28"/>
          <w:szCs w:val="28"/>
        </w:rPr>
        <w:t xml:space="preserve"> </w:t>
      </w:r>
      <w:r w:rsidR="00BE23CE">
        <w:rPr>
          <w:rFonts w:ascii="標楷體" w:eastAsia="標楷體" w:hAnsi="標楷體" w:hint="eastAsia"/>
          <w:sz w:val="28"/>
          <w:szCs w:val="28"/>
        </w:rPr>
        <w:t>六</w:t>
      </w:r>
      <w:r w:rsidR="00A2174C" w:rsidRPr="00A2174C">
        <w:rPr>
          <w:rFonts w:ascii="標楷體" w:eastAsia="標楷體" w:hAnsi="標楷體" w:hint="eastAsia"/>
          <w:sz w:val="28"/>
          <w:szCs w:val="28"/>
        </w:rPr>
        <w:t>.會計室</w:t>
      </w:r>
    </w:p>
    <w:p w:rsidR="00A75899" w:rsidRPr="00FA3D47" w:rsidRDefault="001D4F55" w:rsidP="000939C4">
      <w:pPr>
        <w:spacing w:line="360" w:lineRule="exact"/>
        <w:ind w:leftChars="337" w:left="1558" w:hangingChars="312" w:hanging="749"/>
        <w:rPr>
          <w:rFonts w:ascii="Times New Roman" w:eastAsia="標楷體" w:hAnsi="Times New Roman" w:cs="Times New Roman"/>
          <w:szCs w:val="24"/>
        </w:rPr>
      </w:pPr>
      <w:r w:rsidRPr="00FA3D47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FA3D47">
        <w:rPr>
          <w:rFonts w:ascii="標楷體" w:eastAsia="標楷體" w:hAnsi="標楷體" w:hint="eastAsia"/>
          <w:szCs w:val="24"/>
        </w:rPr>
        <w:t>一</w:t>
      </w:r>
      <w:proofErr w:type="gramEnd"/>
      <w:r w:rsidRPr="00FA3D47">
        <w:rPr>
          <w:rFonts w:ascii="標楷體" w:eastAsia="標楷體" w:hAnsi="標楷體" w:hint="eastAsia"/>
          <w:szCs w:val="24"/>
        </w:rPr>
        <w:t>).</w:t>
      </w:r>
      <w:r w:rsidRPr="00FA3D47">
        <w:rPr>
          <w:rFonts w:ascii="標楷體" w:eastAsia="標楷體" w:hAnsi="標楷體" w:cs="Times New Roman" w:hint="eastAsia"/>
          <w:color w:val="000000"/>
          <w:szCs w:val="24"/>
        </w:rPr>
        <w:t>轉知審計部臺北市審計處查核臺</w:t>
      </w:r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北市地方教育發展基金所屬學校</w:t>
      </w:r>
      <w:proofErr w:type="gramStart"/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103</w:t>
      </w:r>
      <w:proofErr w:type="gramEnd"/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年度財務收支共同性缺失事項</w:t>
      </w:r>
      <w:r w:rsidRPr="00FA3D47">
        <w:rPr>
          <w:rFonts w:ascii="Times New Roman" w:eastAsia="標楷體" w:hAnsi="Times New Roman" w:cs="Times New Roman" w:hint="eastAsia"/>
          <w:szCs w:val="24"/>
        </w:rPr>
        <w:t>(</w:t>
      </w:r>
      <w:r w:rsidRPr="00FA3D47">
        <w:rPr>
          <w:rFonts w:ascii="Times New Roman" w:eastAsia="標楷體" w:hAnsi="Times New Roman" w:cs="Times New Roman" w:hint="eastAsia"/>
          <w:szCs w:val="24"/>
        </w:rPr>
        <w:t>詳如附件</w:t>
      </w:r>
      <w:r w:rsidRPr="00FA3D47">
        <w:rPr>
          <w:rFonts w:ascii="Times New Roman" w:eastAsia="標楷體" w:hAnsi="Times New Roman" w:cs="Times New Roman" w:hint="eastAsia"/>
          <w:szCs w:val="24"/>
        </w:rPr>
        <w:t>)</w:t>
      </w:r>
      <w:r w:rsidRPr="00FA3D47">
        <w:rPr>
          <w:rFonts w:ascii="Times New Roman" w:eastAsia="標楷體" w:hAnsi="Times New Roman" w:cs="Times New Roman" w:hint="eastAsia"/>
          <w:szCs w:val="24"/>
        </w:rPr>
        <w:t>，請各處室切實注意辦理，其中以下</w:t>
      </w:r>
      <w:r w:rsidRPr="00FA3D47">
        <w:rPr>
          <w:rFonts w:ascii="Times New Roman" w:eastAsia="標楷體" w:hAnsi="Times New Roman" w:cs="Times New Roman" w:hint="eastAsia"/>
          <w:szCs w:val="24"/>
        </w:rPr>
        <w:t>3</w:t>
      </w:r>
      <w:r w:rsidRPr="00FA3D47">
        <w:rPr>
          <w:rFonts w:ascii="Times New Roman" w:eastAsia="標楷體" w:hAnsi="Times New Roman" w:cs="Times New Roman" w:hint="eastAsia"/>
          <w:szCs w:val="24"/>
        </w:rPr>
        <w:t>點為各處室之</w:t>
      </w:r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共同性缺失</w:t>
      </w:r>
      <w:r w:rsidRPr="00FA3D47">
        <w:rPr>
          <w:rFonts w:ascii="Times New Roman" w:eastAsia="標楷體" w:hAnsi="Times New Roman" w:cs="Times New Roman" w:hint="eastAsia"/>
          <w:szCs w:val="24"/>
        </w:rPr>
        <w:t>，請切實檢討改進。</w:t>
      </w:r>
    </w:p>
    <w:p w:rsidR="001D4F55" w:rsidRPr="00FA3D47" w:rsidRDefault="00A75899" w:rsidP="00FA3D47">
      <w:pPr>
        <w:spacing w:line="360" w:lineRule="exact"/>
        <w:ind w:leftChars="336" w:left="1692" w:hangingChars="369" w:hanging="886"/>
        <w:rPr>
          <w:rFonts w:ascii="Times New Roman" w:eastAsia="標楷體" w:hAnsi="Times New Roman" w:cs="Times New Roman"/>
          <w:szCs w:val="24"/>
        </w:rPr>
      </w:pPr>
      <w:r w:rsidRPr="00FA3D47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800511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A3D47">
        <w:rPr>
          <w:rFonts w:ascii="Times New Roman" w:eastAsia="標楷體" w:hAnsi="Times New Roman" w:cs="Times New Roman" w:hint="eastAsia"/>
          <w:szCs w:val="24"/>
        </w:rPr>
        <w:t xml:space="preserve"> 1.</w:t>
      </w:r>
      <w:r w:rsidR="001D4F55" w:rsidRPr="00FA3D47">
        <w:rPr>
          <w:rFonts w:ascii="標楷體" w:eastAsia="標楷體" w:hAnsi="標楷體" w:cs="Times New Roman" w:hint="eastAsia"/>
          <w:szCs w:val="24"/>
        </w:rPr>
        <w:t>應付代收款等平衡表科目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(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如捐款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)</w:t>
      </w:r>
      <w:r w:rsidR="001D4F55" w:rsidRPr="00FA3D47">
        <w:rPr>
          <w:rFonts w:ascii="標楷體" w:eastAsia="標楷體" w:hAnsi="標楷體" w:cs="Times New Roman" w:hint="eastAsia"/>
          <w:szCs w:val="24"/>
        </w:rPr>
        <w:t>未隨時辦理清理作業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。</w:t>
      </w:r>
    </w:p>
    <w:p w:rsidR="001D4F55" w:rsidRPr="00FA3D47" w:rsidRDefault="00F17CFF" w:rsidP="00681BAD">
      <w:pPr>
        <w:spacing w:line="360" w:lineRule="exact"/>
        <w:ind w:leftChars="-58" w:hangingChars="58" w:hanging="139"/>
        <w:rPr>
          <w:rFonts w:ascii="標楷體" w:eastAsia="標楷體" w:hAnsi="標楷體" w:cs="Times New Roman"/>
          <w:szCs w:val="24"/>
        </w:rPr>
      </w:pPr>
      <w:r w:rsidRPr="00FA3D47">
        <w:rPr>
          <w:rFonts w:ascii="標楷體" w:eastAsia="標楷體" w:hAnsi="標楷體" w:cs="Times New Roman" w:hint="eastAsia"/>
          <w:szCs w:val="24"/>
        </w:rPr>
        <w:t xml:space="preserve"> </w:t>
      </w:r>
      <w:r w:rsidR="00681BAD">
        <w:rPr>
          <w:rFonts w:ascii="標楷體" w:eastAsia="標楷體" w:hAnsi="標楷體" w:cs="Times New Roman" w:hint="eastAsia"/>
          <w:szCs w:val="24"/>
        </w:rPr>
        <w:t xml:space="preserve">            </w:t>
      </w:r>
      <w:r w:rsidR="00800511">
        <w:rPr>
          <w:rFonts w:ascii="標楷體" w:eastAsia="標楷體" w:hAnsi="標楷體" w:cs="Times New Roman" w:hint="eastAsia"/>
          <w:szCs w:val="24"/>
        </w:rPr>
        <w:t xml:space="preserve"> </w:t>
      </w:r>
      <w:r w:rsidR="00681BAD">
        <w:rPr>
          <w:rFonts w:ascii="標楷體" w:eastAsia="標楷體" w:hAnsi="標楷體" w:cs="Times New Roman" w:hint="eastAsia"/>
          <w:szCs w:val="24"/>
        </w:rPr>
        <w:t xml:space="preserve"> </w:t>
      </w:r>
      <w:r w:rsidRPr="00FA3D47">
        <w:rPr>
          <w:rFonts w:ascii="標楷體" w:eastAsia="標楷體" w:hAnsi="標楷體" w:cs="Times New Roman" w:hint="eastAsia"/>
          <w:szCs w:val="24"/>
        </w:rPr>
        <w:t>2.</w:t>
      </w:r>
      <w:r w:rsidR="001D4F55" w:rsidRPr="00FA3D47">
        <w:rPr>
          <w:rFonts w:ascii="標楷體" w:eastAsia="標楷體" w:hAnsi="標楷體" w:cs="Times New Roman" w:hint="eastAsia"/>
          <w:szCs w:val="24"/>
        </w:rPr>
        <w:t>款項未依限辦理付款作業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。</w:t>
      </w:r>
    </w:p>
    <w:p w:rsidR="001D4F55" w:rsidRPr="00FA3D47" w:rsidRDefault="00800511" w:rsidP="00681BAD">
      <w:pPr>
        <w:spacing w:line="360" w:lineRule="exact"/>
        <w:ind w:leftChars="590" w:left="1416" w:firstLine="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bookmarkStart w:id="0" w:name="_GoBack"/>
      <w:bookmarkEnd w:id="0"/>
      <w:r w:rsidR="00F17CFF" w:rsidRPr="00FA3D47">
        <w:rPr>
          <w:rFonts w:ascii="標楷體" w:eastAsia="標楷體" w:hAnsi="標楷體" w:cs="Times New Roman" w:hint="eastAsia"/>
          <w:szCs w:val="24"/>
        </w:rPr>
        <w:t xml:space="preserve"> 3.</w:t>
      </w:r>
      <w:r w:rsidR="001D4F55" w:rsidRPr="00FA3D47">
        <w:rPr>
          <w:rFonts w:ascii="標楷體" w:eastAsia="標楷體" w:hAnsi="標楷體" w:cs="Times New Roman" w:hint="eastAsia"/>
          <w:szCs w:val="24"/>
        </w:rPr>
        <w:t>辦理付款作業未簽註承辦及遞移時間，不利責任釐清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。</w:t>
      </w:r>
    </w:p>
    <w:p w:rsidR="001D4F55" w:rsidRDefault="00FF02E5" w:rsidP="007A2FB0">
      <w:pPr>
        <w:spacing w:line="360" w:lineRule="exact"/>
        <w:ind w:leftChars="60" w:left="1560" w:hangingChars="590" w:hanging="1416"/>
        <w:rPr>
          <w:rFonts w:ascii="Times New Roman" w:eastAsia="標楷體" w:hAnsi="Times New Roman" w:cs="Times New Roman"/>
          <w:szCs w:val="24"/>
        </w:rPr>
      </w:pPr>
      <w:r w:rsidRPr="00FA3D47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7A2F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A3D47">
        <w:rPr>
          <w:rFonts w:ascii="Times New Roman" w:eastAsia="標楷體" w:hAnsi="Times New Roman" w:cs="Times New Roman" w:hint="eastAsia"/>
          <w:szCs w:val="24"/>
        </w:rPr>
        <w:t>(</w:t>
      </w:r>
      <w:r w:rsidRPr="00FA3D47">
        <w:rPr>
          <w:rFonts w:ascii="Times New Roman" w:eastAsia="標楷體" w:hAnsi="Times New Roman" w:cs="Times New Roman" w:hint="eastAsia"/>
          <w:szCs w:val="24"/>
        </w:rPr>
        <w:t>二</w:t>
      </w:r>
      <w:r w:rsidRPr="00FA3D47">
        <w:rPr>
          <w:rFonts w:ascii="Times New Roman" w:eastAsia="標楷體" w:hAnsi="Times New Roman" w:cs="Times New Roman" w:hint="eastAsia"/>
          <w:szCs w:val="24"/>
        </w:rPr>
        <w:t>).</w:t>
      </w:r>
      <w:r w:rsidR="001D4F55" w:rsidRPr="00FA3D47">
        <w:rPr>
          <w:rFonts w:ascii="Times New Roman" w:eastAsia="標楷體" w:hAnsi="Times New Roman" w:cs="Times New Roman" w:hint="eastAsia"/>
          <w:szCs w:val="24"/>
        </w:rPr>
        <w:t>為避免在報支加班費之時間</w:t>
      </w:r>
      <w:proofErr w:type="gramStart"/>
      <w:r w:rsidR="001D4F55" w:rsidRPr="00FA3D47">
        <w:rPr>
          <w:rFonts w:ascii="Times New Roman" w:eastAsia="標楷體" w:hAnsi="Times New Roman" w:cs="Times New Roman" w:hint="eastAsia"/>
          <w:szCs w:val="24"/>
        </w:rPr>
        <w:t>及時薪有不符</w:t>
      </w:r>
      <w:proofErr w:type="gramEnd"/>
      <w:r w:rsidR="001D4F55" w:rsidRPr="00FA3D47">
        <w:rPr>
          <w:rFonts w:ascii="Times New Roman" w:eastAsia="標楷體" w:hAnsi="Times New Roman" w:cs="Times New Roman" w:hint="eastAsia"/>
          <w:szCs w:val="24"/>
        </w:rPr>
        <w:t>情形，建議各處室在報支加班費時請當事人在刷卡紀錄表</w:t>
      </w:r>
      <w:proofErr w:type="gramStart"/>
      <w:r w:rsidR="001D4F55" w:rsidRPr="00FA3D47">
        <w:rPr>
          <w:rFonts w:ascii="Times New Roman" w:eastAsia="標楷體" w:hAnsi="Times New Roman" w:cs="Times New Roman" w:hint="eastAsia"/>
          <w:szCs w:val="24"/>
        </w:rPr>
        <w:t>或印領清冊</w:t>
      </w:r>
      <w:proofErr w:type="gramEnd"/>
      <w:r w:rsidR="001D4F55" w:rsidRPr="00FA3D47">
        <w:rPr>
          <w:rFonts w:ascii="Times New Roman" w:eastAsia="標楷體" w:hAnsi="Times New Roman" w:cs="Times New Roman" w:hint="eastAsia"/>
          <w:szCs w:val="24"/>
        </w:rPr>
        <w:t>上簽章確認。</w:t>
      </w:r>
    </w:p>
    <w:p w:rsidR="00B36F9F" w:rsidRPr="00FA3D47" w:rsidRDefault="00B36F9F" w:rsidP="007A2FB0">
      <w:pPr>
        <w:spacing w:line="360" w:lineRule="exact"/>
        <w:ind w:leftChars="60" w:left="1560" w:hangingChars="590" w:hanging="1416"/>
        <w:rPr>
          <w:rFonts w:ascii="Times New Roman" w:eastAsia="標楷體" w:hAnsi="Times New Roman" w:cs="Times New Roman"/>
          <w:szCs w:val="24"/>
        </w:rPr>
      </w:pPr>
    </w:p>
    <w:p w:rsidR="00A2174C" w:rsidRPr="00FA3D47" w:rsidRDefault="00A2174C" w:rsidP="00A2174C">
      <w:pPr>
        <w:rPr>
          <w:rFonts w:ascii="標楷體" w:eastAsia="標楷體" w:hAnsi="標楷體"/>
          <w:sz w:val="28"/>
          <w:szCs w:val="28"/>
        </w:rPr>
      </w:pPr>
      <w:r w:rsidRPr="00FA3D47">
        <w:rPr>
          <w:rFonts w:ascii="標楷體" w:eastAsia="標楷體" w:hAnsi="標楷體" w:hint="eastAsia"/>
          <w:szCs w:val="24"/>
        </w:rPr>
        <w:t xml:space="preserve">    </w:t>
      </w:r>
      <w:r w:rsidR="00A35BDD">
        <w:rPr>
          <w:rFonts w:ascii="標楷體" w:eastAsia="標楷體" w:hAnsi="標楷體" w:hint="eastAsia"/>
          <w:sz w:val="28"/>
          <w:szCs w:val="28"/>
        </w:rPr>
        <w:t>七</w:t>
      </w:r>
      <w:r w:rsidRPr="00FA3D47">
        <w:rPr>
          <w:rFonts w:ascii="標楷體" w:eastAsia="標楷體" w:hAnsi="標楷體" w:hint="eastAsia"/>
          <w:sz w:val="28"/>
          <w:szCs w:val="28"/>
        </w:rPr>
        <w:t>.人事室</w:t>
      </w:r>
    </w:p>
    <w:p w:rsidR="00A2174C" w:rsidRPr="00FA3D47" w:rsidRDefault="00A2174C" w:rsidP="00C5121C">
      <w:pPr>
        <w:spacing w:line="300" w:lineRule="exact"/>
        <w:ind w:leftChars="354" w:left="1416" w:hangingChars="236" w:hanging="566"/>
        <w:rPr>
          <w:rFonts w:ascii="標楷體" w:eastAsia="標楷體" w:hAnsi="標楷體" w:cs="標楷體"/>
          <w:szCs w:val="24"/>
        </w:rPr>
      </w:pPr>
      <w:r w:rsidRPr="00FA3D47">
        <w:rPr>
          <w:rFonts w:ascii="標楷體" w:eastAsia="標楷體" w:hAnsi="標楷體" w:cs="標楷體" w:hint="eastAsia"/>
          <w:szCs w:val="24"/>
        </w:rPr>
        <w:t>(</w:t>
      </w:r>
      <w:proofErr w:type="gramStart"/>
      <w:r w:rsidRPr="00FA3D47">
        <w:rPr>
          <w:rFonts w:ascii="標楷體" w:eastAsia="標楷體" w:hAnsi="標楷體" w:cs="標楷體" w:hint="eastAsia"/>
          <w:szCs w:val="24"/>
        </w:rPr>
        <w:t>一</w:t>
      </w:r>
      <w:proofErr w:type="gramEnd"/>
      <w:r w:rsidRPr="00FA3D47">
        <w:rPr>
          <w:rFonts w:ascii="標楷體" w:eastAsia="標楷體" w:hAnsi="標楷體" w:cs="標楷體" w:hint="eastAsia"/>
          <w:szCs w:val="24"/>
        </w:rPr>
        <w:t>).</w:t>
      </w:r>
      <w:r w:rsidR="00B12260">
        <w:rPr>
          <w:rFonts w:ascii="標楷體" w:eastAsia="標楷體" w:hAnsi="標楷體" w:cs="標楷體" w:hint="eastAsia"/>
          <w:szCs w:val="24"/>
        </w:rPr>
        <w:t>政令宣導－利益迴避(</w:t>
      </w:r>
      <w:r w:rsidRPr="00FA3D47">
        <w:rPr>
          <w:rFonts w:ascii="標楷體" w:eastAsia="標楷體" w:hAnsi="標楷體" w:cs="標楷體" w:hint="eastAsia"/>
          <w:szCs w:val="24"/>
        </w:rPr>
        <w:t>詳如附件－Q碟</w:t>
      </w:r>
      <w:r w:rsidR="00B12260">
        <w:rPr>
          <w:rFonts w:ascii="標楷體" w:eastAsia="標楷體" w:hAnsi="標楷體" w:cs="標楷體" w:hint="eastAsia"/>
          <w:szCs w:val="24"/>
        </w:rPr>
        <w:t>：</w:t>
      </w:r>
      <w:r w:rsidR="00C5121C">
        <w:rPr>
          <w:rFonts w:ascii="標楷體" w:eastAsia="標楷體" w:hAnsi="標楷體" w:cs="標楷體" w:hint="eastAsia"/>
          <w:szCs w:val="24"/>
        </w:rPr>
        <w:t>人事室1040121行政會議資料夾</w:t>
      </w:r>
      <w:r w:rsidR="00B12260">
        <w:rPr>
          <w:rFonts w:ascii="標楷體" w:eastAsia="標楷體" w:hAnsi="標楷體" w:cs="標楷體" w:hint="eastAsia"/>
          <w:szCs w:val="24"/>
        </w:rPr>
        <w:t>)</w:t>
      </w:r>
      <w:r w:rsidRPr="00FA3D47">
        <w:rPr>
          <w:rFonts w:ascii="標楷體" w:eastAsia="標楷體" w:hAnsi="標楷體" w:cs="標楷體" w:hint="eastAsia"/>
          <w:szCs w:val="24"/>
        </w:rPr>
        <w:t>。</w:t>
      </w:r>
    </w:p>
    <w:p w:rsidR="00B12260" w:rsidRPr="00FA3D47" w:rsidRDefault="0021114C" w:rsidP="008F488F">
      <w:pPr>
        <w:tabs>
          <w:tab w:val="left" w:pos="1560"/>
        </w:tabs>
        <w:spacing w:line="300" w:lineRule="exact"/>
        <w:ind w:leftChars="176" w:left="1555" w:hangingChars="472" w:hanging="1133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610BA7">
        <w:rPr>
          <w:rFonts w:ascii="標楷體" w:eastAsia="標楷體" w:hAnsi="標楷體" w:cs="標楷體" w:hint="eastAsia"/>
          <w:szCs w:val="24"/>
        </w:rPr>
        <w:t xml:space="preserve"> </w:t>
      </w:r>
      <w:r w:rsidR="00A2174C" w:rsidRPr="00FA3D47">
        <w:rPr>
          <w:rFonts w:ascii="標楷體" w:eastAsia="標楷體" w:hAnsi="標楷體" w:cs="標楷體" w:hint="eastAsia"/>
          <w:szCs w:val="24"/>
        </w:rPr>
        <w:t>(二).依有關臺北市政府所屬各機關員工加班注意事項補充規定 ，增刪修訂－臺北市立啟明學校教職員工加班請示單，自104年1月21</w:t>
      </w:r>
      <w:r w:rsidR="00B12260">
        <w:rPr>
          <w:rFonts w:ascii="標楷體" w:eastAsia="標楷體" w:hAnsi="標楷體" w:cs="標楷體" w:hint="eastAsia"/>
          <w:szCs w:val="24"/>
        </w:rPr>
        <w:t>日起實施(</w:t>
      </w:r>
      <w:r w:rsidR="00A2174C" w:rsidRPr="00FA3D47">
        <w:rPr>
          <w:rFonts w:ascii="標楷體" w:eastAsia="標楷體" w:hAnsi="標楷體" w:cs="標楷體" w:hint="eastAsia"/>
          <w:szCs w:val="24"/>
        </w:rPr>
        <w:t>詳附件－Q碟</w:t>
      </w:r>
      <w:r w:rsidR="00B12260">
        <w:rPr>
          <w:rFonts w:ascii="標楷體" w:eastAsia="標楷體" w:hAnsi="標楷體" w:cs="標楷體" w:hint="eastAsia"/>
          <w:szCs w:val="24"/>
        </w:rPr>
        <w:t>：人事室1040121</w:t>
      </w:r>
      <w:r w:rsidR="00610BA7">
        <w:rPr>
          <w:rFonts w:ascii="標楷體" w:eastAsia="標楷體" w:hAnsi="標楷體" w:cs="標楷體" w:hint="eastAsia"/>
          <w:szCs w:val="24"/>
        </w:rPr>
        <w:t xml:space="preserve"> </w:t>
      </w:r>
      <w:r w:rsidR="00B12260">
        <w:rPr>
          <w:rFonts w:ascii="標楷體" w:eastAsia="標楷體" w:hAnsi="標楷體" w:cs="標楷體" w:hint="eastAsia"/>
          <w:szCs w:val="24"/>
        </w:rPr>
        <w:t>行政會議資料夾)</w:t>
      </w:r>
      <w:r w:rsidR="00724900">
        <w:rPr>
          <w:rFonts w:ascii="標楷體" w:eastAsia="標楷體" w:hAnsi="標楷體" w:cs="標楷體" w:hint="eastAsia"/>
          <w:szCs w:val="24"/>
        </w:rPr>
        <w:t>，另電子檔mail同仁</w:t>
      </w:r>
      <w:r w:rsidR="00B12260" w:rsidRPr="00FA3D47">
        <w:rPr>
          <w:rFonts w:ascii="標楷體" w:eastAsia="標楷體" w:hAnsi="標楷體" w:cs="標楷體" w:hint="eastAsia"/>
          <w:szCs w:val="24"/>
        </w:rPr>
        <w:t>。</w:t>
      </w:r>
    </w:p>
    <w:p w:rsidR="00E55D4A" w:rsidRDefault="00A2174C" w:rsidP="0034439E">
      <w:pPr>
        <w:tabs>
          <w:tab w:val="left" w:pos="2552"/>
        </w:tabs>
        <w:spacing w:line="300" w:lineRule="exact"/>
        <w:ind w:leftChars="-412" w:left="1560" w:hangingChars="1062" w:hanging="2549"/>
        <w:rPr>
          <w:rFonts w:ascii="標楷體" w:eastAsia="標楷體" w:hAnsi="標楷體" w:cs="標楷體"/>
          <w:szCs w:val="24"/>
        </w:rPr>
      </w:pPr>
      <w:r w:rsidRPr="00FA3D47">
        <w:rPr>
          <w:rFonts w:ascii="標楷體" w:eastAsia="標楷體" w:hAnsi="標楷體" w:cs="標楷體" w:hint="eastAsia"/>
          <w:szCs w:val="24"/>
        </w:rPr>
        <w:t xml:space="preserve">            </w:t>
      </w:r>
      <w:r w:rsidR="0021114C">
        <w:rPr>
          <w:rFonts w:ascii="標楷體" w:eastAsia="標楷體" w:hAnsi="標楷體" w:cs="標楷體" w:hint="eastAsia"/>
          <w:szCs w:val="24"/>
        </w:rPr>
        <w:t xml:space="preserve"> </w:t>
      </w:r>
      <w:r w:rsidR="00610BA7">
        <w:rPr>
          <w:rFonts w:ascii="標楷體" w:eastAsia="標楷體" w:hAnsi="標楷體" w:cs="標楷體" w:hint="eastAsia"/>
          <w:szCs w:val="24"/>
        </w:rPr>
        <w:t xml:space="preserve"> </w:t>
      </w:r>
      <w:r w:rsidR="005D107C">
        <w:rPr>
          <w:rFonts w:ascii="標楷體" w:eastAsia="標楷體" w:hAnsi="標楷體" w:cs="標楷體" w:hint="eastAsia"/>
          <w:szCs w:val="24"/>
        </w:rPr>
        <w:t xml:space="preserve"> </w:t>
      </w:r>
      <w:r w:rsidRPr="00FA3D47">
        <w:rPr>
          <w:rFonts w:ascii="標楷體" w:eastAsia="標楷體" w:hAnsi="標楷體" w:cs="標楷體" w:hint="eastAsia"/>
          <w:szCs w:val="24"/>
        </w:rPr>
        <w:t xml:space="preserve"> (三).103學年度寒假行政人員上下班時間</w:t>
      </w:r>
      <w:proofErr w:type="gramStart"/>
      <w:r w:rsidRPr="00FA3D47">
        <w:rPr>
          <w:rFonts w:ascii="標楷體" w:eastAsia="標楷體" w:hAnsi="標楷體" w:cs="標楷體" w:hint="eastAsia"/>
          <w:szCs w:val="24"/>
        </w:rPr>
        <w:t>詳</w:t>
      </w:r>
      <w:proofErr w:type="gramEnd"/>
      <w:r w:rsidRPr="00FA3D47">
        <w:rPr>
          <w:rFonts w:ascii="標楷體" w:eastAsia="標楷體" w:hAnsi="標楷體" w:cs="標楷體" w:hint="eastAsia"/>
          <w:szCs w:val="24"/>
        </w:rPr>
        <w:t>附件說明，並張貼於公告</w:t>
      </w:r>
      <w:r w:rsidR="0034439E">
        <w:rPr>
          <w:rFonts w:ascii="標楷體" w:eastAsia="標楷體" w:hAnsi="標楷體" w:cs="標楷體" w:hint="eastAsia"/>
          <w:szCs w:val="24"/>
        </w:rPr>
        <w:t xml:space="preserve"> </w:t>
      </w:r>
      <w:r w:rsidRPr="00FA3D47">
        <w:rPr>
          <w:rFonts w:ascii="標楷體" w:eastAsia="標楷體" w:hAnsi="標楷體" w:cs="標楷體" w:hint="eastAsia"/>
          <w:szCs w:val="24"/>
        </w:rPr>
        <w:t>欄。</w:t>
      </w:r>
    </w:p>
    <w:p w:rsidR="00D7181A" w:rsidRDefault="00D7181A" w:rsidP="0034439E">
      <w:pPr>
        <w:tabs>
          <w:tab w:val="left" w:pos="2552"/>
        </w:tabs>
        <w:spacing w:line="300" w:lineRule="exact"/>
        <w:ind w:leftChars="-412" w:left="1560" w:hangingChars="1062" w:hanging="2549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            【主席裁示】：2/11-17上班時間為08：00-16：00。</w:t>
      </w:r>
    </w:p>
    <w:p w:rsidR="00B36F9F" w:rsidRPr="005E23A7" w:rsidRDefault="00B36F9F" w:rsidP="0034439E">
      <w:pPr>
        <w:tabs>
          <w:tab w:val="left" w:pos="2552"/>
        </w:tabs>
        <w:spacing w:line="300" w:lineRule="exact"/>
        <w:ind w:leftChars="-412" w:left="1560" w:hangingChars="1062" w:hanging="2549"/>
        <w:rPr>
          <w:rFonts w:ascii="標楷體" w:eastAsia="標楷體" w:hAnsi="標楷體" w:cs="標楷體"/>
          <w:szCs w:val="24"/>
        </w:rPr>
      </w:pPr>
    </w:p>
    <w:p w:rsidR="00DD3AC5" w:rsidRDefault="00DD3AC5" w:rsidP="00A2174C">
      <w:pPr>
        <w:rPr>
          <w:rFonts w:ascii="標楷體" w:eastAsia="標楷體" w:hAnsi="標楷體"/>
          <w:sz w:val="28"/>
          <w:szCs w:val="28"/>
        </w:rPr>
      </w:pPr>
      <w:proofErr w:type="gramStart"/>
      <w:r w:rsidRPr="00BC3C6C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BC3C6C">
        <w:rPr>
          <w:rFonts w:ascii="標楷體" w:eastAsia="標楷體" w:hAnsi="標楷體" w:hint="eastAsia"/>
          <w:sz w:val="28"/>
          <w:szCs w:val="28"/>
        </w:rPr>
        <w:t>.討論事項</w:t>
      </w:r>
    </w:p>
    <w:p w:rsidR="008F488F" w:rsidRDefault="008F488F" w:rsidP="00CB2033">
      <w:pPr>
        <w:spacing w:line="360" w:lineRule="exact"/>
        <w:ind w:leftChars="1" w:left="849" w:hangingChars="353" w:hanging="84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CB2033">
        <w:rPr>
          <w:rFonts w:ascii="標楷體" w:eastAsia="標楷體" w:hAnsi="標楷體" w:hint="eastAsia"/>
          <w:szCs w:val="24"/>
        </w:rPr>
        <w:t>一</w:t>
      </w:r>
      <w:proofErr w:type="gramEnd"/>
      <w:r w:rsidR="00CB2033">
        <w:rPr>
          <w:rFonts w:ascii="標楷體" w:eastAsia="標楷體" w:hAnsi="標楷體" w:hint="eastAsia"/>
          <w:szCs w:val="24"/>
        </w:rPr>
        <w:t>.</w:t>
      </w:r>
      <w:r w:rsidRPr="008F488F">
        <w:rPr>
          <w:rFonts w:ascii="標楷體" w:eastAsia="標楷體" w:hAnsi="標楷體" w:hint="eastAsia"/>
          <w:szCs w:val="24"/>
        </w:rPr>
        <w:t>依教育局來函，仁愛基金即將與教育儲蓄戶合併，後續相關事宜，</w:t>
      </w:r>
      <w:proofErr w:type="gramStart"/>
      <w:r w:rsidRPr="008F488F">
        <w:rPr>
          <w:rFonts w:ascii="標楷體" w:eastAsia="標楷體" w:hAnsi="標楷體" w:hint="eastAsia"/>
          <w:szCs w:val="24"/>
        </w:rPr>
        <w:t>勞</w:t>
      </w:r>
      <w:proofErr w:type="gramEnd"/>
      <w:r w:rsidRPr="008F488F">
        <w:rPr>
          <w:rFonts w:ascii="標楷體" w:eastAsia="標楷體" w:hAnsi="標楷體" w:hint="eastAsia"/>
          <w:szCs w:val="24"/>
        </w:rPr>
        <w:t>請討論。</w:t>
      </w:r>
    </w:p>
    <w:p w:rsidR="008F488F" w:rsidRDefault="008F488F" w:rsidP="008F488F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0435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(臺北市政府教育局104.1.9北市教</w:t>
      </w:r>
      <w:proofErr w:type="gramStart"/>
      <w:r>
        <w:rPr>
          <w:rFonts w:ascii="標楷體" w:eastAsia="標楷體" w:hAnsi="標楷體" w:hint="eastAsia"/>
          <w:szCs w:val="24"/>
        </w:rPr>
        <w:t>特</w:t>
      </w:r>
      <w:proofErr w:type="gramEnd"/>
      <w:r>
        <w:rPr>
          <w:rFonts w:ascii="標楷體" w:eastAsia="標楷體" w:hAnsi="標楷體" w:hint="eastAsia"/>
          <w:szCs w:val="24"/>
        </w:rPr>
        <w:t>字第10430713700號函)</w:t>
      </w:r>
    </w:p>
    <w:p w:rsidR="0049009F" w:rsidRDefault="0049009F" w:rsidP="008F488F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30435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30435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【討論】：略</w:t>
      </w:r>
    </w:p>
    <w:p w:rsidR="005E23A7" w:rsidRDefault="0049009F" w:rsidP="00806B43">
      <w:pPr>
        <w:spacing w:line="360" w:lineRule="exact"/>
        <w:ind w:left="1841" w:hangingChars="767" w:hanging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30435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【決議】：</w:t>
      </w:r>
      <w:r w:rsidR="003A18F7">
        <w:rPr>
          <w:rFonts w:ascii="標楷體" w:eastAsia="標楷體" w:hAnsi="標楷體" w:hint="eastAsia"/>
          <w:szCs w:val="24"/>
        </w:rPr>
        <w:t>1</w:t>
      </w:r>
      <w:r w:rsidR="002E2DEB">
        <w:rPr>
          <w:rFonts w:ascii="標楷體" w:eastAsia="標楷體" w:hAnsi="標楷體" w:hint="eastAsia"/>
          <w:szCs w:val="24"/>
        </w:rPr>
        <w:t>.</w:t>
      </w:r>
      <w:r w:rsidR="00C638C9">
        <w:rPr>
          <w:rFonts w:ascii="標楷體" w:eastAsia="標楷體" w:hAnsi="標楷體" w:hint="eastAsia"/>
          <w:szCs w:val="24"/>
        </w:rPr>
        <w:t>擇期召開仁愛基金終止會議</w:t>
      </w:r>
      <w:r w:rsidR="00806B43">
        <w:rPr>
          <w:rFonts w:ascii="標楷體" w:eastAsia="標楷體" w:hAnsi="標楷體" w:hint="eastAsia"/>
          <w:szCs w:val="24"/>
        </w:rPr>
        <w:t>；</w:t>
      </w:r>
      <w:r w:rsidR="002E2DEB">
        <w:rPr>
          <w:rFonts w:ascii="標楷體" w:eastAsia="標楷體" w:hAnsi="標楷體" w:hint="eastAsia"/>
          <w:szCs w:val="24"/>
        </w:rPr>
        <w:t>仁愛基金併入教育儲蓄戶，相</w:t>
      </w:r>
      <w:r w:rsidR="00304354">
        <w:rPr>
          <w:rFonts w:ascii="標楷體" w:eastAsia="標楷體" w:hAnsi="標楷體" w:hint="eastAsia"/>
          <w:szCs w:val="24"/>
        </w:rPr>
        <w:t xml:space="preserve"> </w:t>
      </w:r>
      <w:r w:rsidR="002E2DEB">
        <w:rPr>
          <w:rFonts w:ascii="標楷體" w:eastAsia="標楷體" w:hAnsi="標楷體" w:hint="eastAsia"/>
          <w:szCs w:val="24"/>
        </w:rPr>
        <w:t>關</w:t>
      </w:r>
      <w:r w:rsidR="00806B43">
        <w:rPr>
          <w:rFonts w:ascii="標楷體" w:eastAsia="標楷體" w:hAnsi="標楷體" w:hint="eastAsia"/>
          <w:szCs w:val="24"/>
        </w:rPr>
        <w:t xml:space="preserve">  「併入</w:t>
      </w:r>
      <w:r w:rsidR="00893B6A">
        <w:rPr>
          <w:rFonts w:ascii="標楷體" w:eastAsia="標楷體" w:hAnsi="標楷體" w:hint="eastAsia"/>
          <w:szCs w:val="24"/>
        </w:rPr>
        <w:t>手續</w:t>
      </w:r>
      <w:r w:rsidR="00806B43">
        <w:rPr>
          <w:rFonts w:ascii="標楷體" w:eastAsia="標楷體" w:hAnsi="標楷體" w:hint="eastAsia"/>
          <w:szCs w:val="24"/>
        </w:rPr>
        <w:t>」請總務處協助</w:t>
      </w:r>
      <w:r w:rsidR="00893B6A">
        <w:rPr>
          <w:rFonts w:ascii="標楷體" w:eastAsia="標楷體" w:hAnsi="標楷體" w:hint="eastAsia"/>
          <w:szCs w:val="24"/>
        </w:rPr>
        <w:t>。</w:t>
      </w:r>
    </w:p>
    <w:p w:rsidR="0049009F" w:rsidRDefault="005E23A7" w:rsidP="008F488F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30435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2.</w:t>
      </w:r>
      <w:r w:rsidR="00692BAD">
        <w:rPr>
          <w:rFonts w:ascii="標楷體" w:eastAsia="標楷體" w:hAnsi="標楷體" w:hint="eastAsia"/>
          <w:szCs w:val="24"/>
        </w:rPr>
        <w:t>於</w:t>
      </w:r>
      <w:r w:rsidR="00C638C9">
        <w:rPr>
          <w:rFonts w:ascii="標楷體" w:eastAsia="標楷體" w:hAnsi="標楷體" w:hint="eastAsia"/>
          <w:szCs w:val="24"/>
        </w:rPr>
        <w:t>家長會議(1/27)向家長說明。</w:t>
      </w:r>
    </w:p>
    <w:p w:rsidR="00304354" w:rsidRDefault="00C638C9" w:rsidP="00900FE0">
      <w:pPr>
        <w:spacing w:line="360" w:lineRule="exact"/>
        <w:ind w:left="1841" w:hangingChars="767" w:hanging="18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30435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3.教儲戶由教務處註冊組統籌辦理，有關學生(家庭變故)急難救  </w:t>
      </w:r>
      <w:r w:rsidR="00304354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助</w:t>
      </w:r>
      <w:r w:rsidR="009F6E16">
        <w:rPr>
          <w:rFonts w:ascii="標楷體" w:eastAsia="標楷體" w:hAnsi="標楷體" w:hint="eastAsia"/>
          <w:szCs w:val="24"/>
        </w:rPr>
        <w:t>之相關資料由學</w:t>
      </w:r>
      <w:proofErr w:type="gramStart"/>
      <w:r w:rsidR="009F6E16">
        <w:rPr>
          <w:rFonts w:ascii="標楷體" w:eastAsia="標楷體" w:hAnsi="標楷體" w:hint="eastAsia"/>
          <w:szCs w:val="24"/>
        </w:rPr>
        <w:t>務</w:t>
      </w:r>
      <w:proofErr w:type="gramEnd"/>
      <w:r w:rsidR="009F6E16">
        <w:rPr>
          <w:rFonts w:ascii="標楷體" w:eastAsia="標楷體" w:hAnsi="標楷體" w:hint="eastAsia"/>
          <w:szCs w:val="24"/>
        </w:rPr>
        <w:t>處協助彙整後交教務處辦理。</w:t>
      </w:r>
    </w:p>
    <w:p w:rsidR="00DF37BA" w:rsidRPr="008F488F" w:rsidRDefault="00DF37BA" w:rsidP="00900FE0">
      <w:pPr>
        <w:spacing w:line="360" w:lineRule="exact"/>
        <w:ind w:left="1841" w:hangingChars="767" w:hanging="1841"/>
        <w:rPr>
          <w:rFonts w:ascii="標楷體" w:eastAsia="標楷體" w:hAnsi="標楷體"/>
          <w:szCs w:val="24"/>
        </w:rPr>
      </w:pPr>
    </w:p>
    <w:p w:rsidR="009F5FF8" w:rsidRDefault="00DD3AC5" w:rsidP="008F488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C3C6C">
        <w:rPr>
          <w:rFonts w:ascii="標楷體" w:eastAsia="標楷體" w:hAnsi="標楷體" w:hint="eastAsia"/>
          <w:sz w:val="28"/>
          <w:szCs w:val="28"/>
        </w:rPr>
        <w:t>捌.指示與結語</w:t>
      </w:r>
    </w:p>
    <w:p w:rsidR="00BB03C5" w:rsidRPr="004A2B9A" w:rsidRDefault="00BB03C5" w:rsidP="002C1277">
      <w:pPr>
        <w:spacing w:line="360" w:lineRule="exact"/>
        <w:ind w:left="848" w:hangingChars="303" w:hanging="8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A2B9A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4A2B9A">
        <w:rPr>
          <w:rFonts w:ascii="標楷體" w:eastAsia="標楷體" w:hAnsi="標楷體" w:hint="eastAsia"/>
          <w:szCs w:val="24"/>
        </w:rPr>
        <w:t>一</w:t>
      </w:r>
      <w:proofErr w:type="gramEnd"/>
      <w:r w:rsidRPr="004A2B9A">
        <w:rPr>
          <w:rFonts w:ascii="標楷體" w:eastAsia="標楷體" w:hAnsi="標楷體" w:hint="eastAsia"/>
          <w:szCs w:val="24"/>
        </w:rPr>
        <w:t>.</w:t>
      </w:r>
      <w:r w:rsidR="0060449A" w:rsidRPr="004A2B9A">
        <w:rPr>
          <w:rFonts w:ascii="標楷體" w:eastAsia="標楷體" w:hAnsi="標楷體" w:hint="eastAsia"/>
          <w:szCs w:val="24"/>
        </w:rPr>
        <w:t>第2學期</w:t>
      </w:r>
      <w:r w:rsidR="00D7181A" w:rsidRPr="004A2B9A">
        <w:rPr>
          <w:rFonts w:ascii="標楷體" w:eastAsia="標楷體" w:hAnsi="標楷體" w:hint="eastAsia"/>
          <w:szCs w:val="24"/>
        </w:rPr>
        <w:t>各項校務</w:t>
      </w:r>
      <w:r w:rsidR="003804E0" w:rsidRPr="004A2B9A">
        <w:rPr>
          <w:rFonts w:ascii="標楷體" w:eastAsia="標楷體" w:hAnsi="標楷體" w:hint="eastAsia"/>
          <w:szCs w:val="24"/>
        </w:rPr>
        <w:t>工作</w:t>
      </w:r>
      <w:r w:rsidR="00936E9C" w:rsidRPr="004A2B9A">
        <w:rPr>
          <w:rFonts w:ascii="標楷體" w:eastAsia="標楷體" w:hAnsi="標楷體" w:hint="eastAsia"/>
          <w:szCs w:val="24"/>
        </w:rPr>
        <w:t>，</w:t>
      </w:r>
      <w:r w:rsidR="003804E0" w:rsidRPr="004A2B9A">
        <w:rPr>
          <w:rFonts w:ascii="標楷體" w:eastAsia="標楷體" w:hAnsi="標楷體" w:hint="eastAsia"/>
          <w:szCs w:val="24"/>
        </w:rPr>
        <w:t>請</w:t>
      </w:r>
      <w:r w:rsidR="0060449A" w:rsidRPr="004A2B9A">
        <w:rPr>
          <w:rFonts w:ascii="標楷體" w:eastAsia="標楷體" w:hAnsi="標楷體" w:hint="eastAsia"/>
          <w:szCs w:val="24"/>
        </w:rPr>
        <w:t>同仁於寒假結束前準備</w:t>
      </w:r>
      <w:r w:rsidR="003804E0" w:rsidRPr="004A2B9A">
        <w:rPr>
          <w:rFonts w:ascii="標楷體" w:eastAsia="標楷體" w:hAnsi="標楷體" w:hint="eastAsia"/>
          <w:szCs w:val="24"/>
        </w:rPr>
        <w:t>就緒</w:t>
      </w:r>
      <w:r w:rsidR="002C1277" w:rsidRPr="004A2B9A">
        <w:rPr>
          <w:rFonts w:ascii="標楷體" w:eastAsia="標楷體" w:hAnsi="標楷體" w:hint="eastAsia"/>
          <w:szCs w:val="24"/>
        </w:rPr>
        <w:t>，以利校務之</w:t>
      </w:r>
      <w:r w:rsidR="00D7181A" w:rsidRPr="004A2B9A">
        <w:rPr>
          <w:rFonts w:ascii="標楷體" w:eastAsia="標楷體" w:hAnsi="標楷體" w:hint="eastAsia"/>
          <w:szCs w:val="24"/>
        </w:rPr>
        <w:t>順利</w:t>
      </w:r>
      <w:r w:rsidR="002C1277" w:rsidRPr="004A2B9A">
        <w:rPr>
          <w:rFonts w:ascii="標楷體" w:eastAsia="標楷體" w:hAnsi="標楷體" w:hint="eastAsia"/>
          <w:szCs w:val="24"/>
        </w:rPr>
        <w:t>推展</w:t>
      </w:r>
      <w:r w:rsidR="003804E0" w:rsidRPr="004A2B9A">
        <w:rPr>
          <w:rFonts w:ascii="標楷體" w:eastAsia="標楷體" w:hAnsi="標楷體" w:hint="eastAsia"/>
          <w:szCs w:val="24"/>
        </w:rPr>
        <w:t>。</w:t>
      </w:r>
    </w:p>
    <w:p w:rsidR="002C1277" w:rsidRPr="004A2B9A" w:rsidRDefault="002C1277" w:rsidP="004A2B9A">
      <w:pPr>
        <w:spacing w:line="360" w:lineRule="exact"/>
        <w:ind w:left="727" w:hangingChars="303" w:hanging="727"/>
        <w:rPr>
          <w:rFonts w:ascii="標楷體" w:eastAsia="標楷體" w:hAnsi="標楷體"/>
          <w:szCs w:val="24"/>
        </w:rPr>
      </w:pPr>
      <w:r w:rsidRPr="004A2B9A">
        <w:rPr>
          <w:rFonts w:ascii="標楷體" w:eastAsia="標楷體" w:hAnsi="標楷體" w:hint="eastAsia"/>
          <w:szCs w:val="24"/>
        </w:rPr>
        <w:t xml:space="preserve">   二.</w:t>
      </w:r>
      <w:r w:rsidR="00E72E4E">
        <w:rPr>
          <w:rFonts w:ascii="標楷體" w:eastAsia="標楷體" w:hAnsi="標楷體" w:hint="eastAsia"/>
          <w:szCs w:val="24"/>
        </w:rPr>
        <w:t>市府將召開說明會：</w:t>
      </w:r>
      <w:r w:rsidRPr="004A2B9A">
        <w:rPr>
          <w:rFonts w:ascii="標楷體" w:eastAsia="標楷體" w:hAnsi="標楷體" w:hint="eastAsia"/>
          <w:szCs w:val="24"/>
        </w:rPr>
        <w:t>研討「</w:t>
      </w:r>
      <w:r w:rsidR="00BF5AAE" w:rsidRPr="004A2B9A">
        <w:rPr>
          <w:rFonts w:ascii="標楷體" w:eastAsia="標楷體" w:hAnsi="標楷體" w:hint="eastAsia"/>
          <w:szCs w:val="24"/>
        </w:rPr>
        <w:t>校園</w:t>
      </w:r>
      <w:r w:rsidRPr="004A2B9A">
        <w:rPr>
          <w:rFonts w:ascii="標楷體" w:eastAsia="標楷體" w:hAnsi="標楷體" w:hint="eastAsia"/>
          <w:szCs w:val="24"/>
        </w:rPr>
        <w:t>小田園</w:t>
      </w:r>
      <w:r w:rsidR="00BF5AAE" w:rsidRPr="004A2B9A">
        <w:rPr>
          <w:rFonts w:ascii="標楷體" w:eastAsia="標楷體" w:hAnsi="標楷體" w:hint="eastAsia"/>
          <w:szCs w:val="24"/>
        </w:rPr>
        <w:t>教育</w:t>
      </w:r>
      <w:r w:rsidRPr="004A2B9A">
        <w:rPr>
          <w:rFonts w:ascii="標楷體" w:eastAsia="標楷體" w:hAnsi="標楷體" w:hint="eastAsia"/>
          <w:szCs w:val="24"/>
        </w:rPr>
        <w:t>計畫」</w:t>
      </w:r>
      <w:r w:rsidR="00E555C3" w:rsidRPr="004A2B9A">
        <w:rPr>
          <w:rFonts w:ascii="標楷體" w:eastAsia="標楷體" w:hAnsi="標楷體" w:hint="eastAsia"/>
          <w:szCs w:val="24"/>
        </w:rPr>
        <w:t>，</w:t>
      </w:r>
      <w:r w:rsidR="009E758B" w:rsidRPr="004A2B9A">
        <w:rPr>
          <w:rFonts w:ascii="標楷體" w:eastAsia="標楷體" w:hAnsi="標楷體" w:hint="eastAsia"/>
          <w:szCs w:val="24"/>
        </w:rPr>
        <w:t>未來</w:t>
      </w:r>
      <w:r w:rsidR="009F5FF8" w:rsidRPr="004A2B9A">
        <w:rPr>
          <w:rFonts w:ascii="標楷體" w:eastAsia="標楷體" w:hAnsi="標楷體" w:hint="eastAsia"/>
          <w:szCs w:val="24"/>
        </w:rPr>
        <w:t>本校配合</w:t>
      </w:r>
      <w:r w:rsidR="00BF5AAE" w:rsidRPr="004A2B9A">
        <w:rPr>
          <w:rFonts w:ascii="標楷體" w:eastAsia="標楷體" w:hAnsi="標楷體" w:hint="eastAsia"/>
          <w:szCs w:val="24"/>
        </w:rPr>
        <w:t>執行</w:t>
      </w:r>
      <w:r w:rsidR="009E758B" w:rsidRPr="004A2B9A">
        <w:rPr>
          <w:rFonts w:ascii="標楷體" w:eastAsia="標楷體" w:hAnsi="標楷體" w:hint="eastAsia"/>
          <w:szCs w:val="24"/>
        </w:rPr>
        <w:t>之</w:t>
      </w:r>
      <w:r w:rsidR="00BF5AAE" w:rsidRPr="004A2B9A">
        <w:rPr>
          <w:rFonts w:ascii="標楷體" w:eastAsia="標楷體" w:hAnsi="標楷體" w:hint="eastAsia"/>
          <w:szCs w:val="24"/>
        </w:rPr>
        <w:t>。</w:t>
      </w:r>
    </w:p>
    <w:p w:rsidR="0060449A" w:rsidRPr="004A2B9A" w:rsidRDefault="0060449A" w:rsidP="004A2B9A">
      <w:pPr>
        <w:spacing w:line="360" w:lineRule="exact"/>
        <w:ind w:left="727" w:hangingChars="303" w:hanging="727"/>
        <w:rPr>
          <w:rFonts w:ascii="標楷體" w:eastAsia="標楷體" w:hAnsi="標楷體"/>
          <w:szCs w:val="24"/>
        </w:rPr>
      </w:pPr>
      <w:r w:rsidRPr="004A2B9A">
        <w:rPr>
          <w:rFonts w:ascii="標楷體" w:eastAsia="標楷體" w:hAnsi="標楷體" w:hint="eastAsia"/>
          <w:szCs w:val="24"/>
        </w:rPr>
        <w:t xml:space="preserve">   </w:t>
      </w:r>
      <w:r w:rsidR="0072512E" w:rsidRPr="004A2B9A">
        <w:rPr>
          <w:rFonts w:ascii="標楷體" w:eastAsia="標楷體" w:hAnsi="標楷體" w:hint="eastAsia"/>
          <w:szCs w:val="24"/>
        </w:rPr>
        <w:t>三</w:t>
      </w:r>
      <w:r w:rsidR="00936E9C" w:rsidRPr="004A2B9A">
        <w:rPr>
          <w:rFonts w:ascii="標楷體" w:eastAsia="標楷體" w:hAnsi="標楷體" w:hint="eastAsia"/>
          <w:szCs w:val="24"/>
        </w:rPr>
        <w:t>.</w:t>
      </w:r>
      <w:r w:rsidR="002C1277" w:rsidRPr="004A2B9A">
        <w:rPr>
          <w:rFonts w:ascii="標楷體" w:eastAsia="標楷體" w:hAnsi="標楷體" w:hint="eastAsia"/>
          <w:szCs w:val="24"/>
        </w:rPr>
        <w:t>有關本校執行</w:t>
      </w:r>
      <w:r w:rsidR="00936E9C" w:rsidRPr="004A2B9A">
        <w:rPr>
          <w:rFonts w:ascii="標楷體" w:eastAsia="標楷體" w:hAnsi="標楷體" w:hint="eastAsia"/>
          <w:szCs w:val="24"/>
        </w:rPr>
        <w:t>「環境教育」</w:t>
      </w:r>
      <w:r w:rsidR="002C1277" w:rsidRPr="004A2B9A">
        <w:rPr>
          <w:rFonts w:ascii="標楷體" w:eastAsia="標楷體" w:hAnsi="標楷體" w:hint="eastAsia"/>
          <w:szCs w:val="24"/>
        </w:rPr>
        <w:t>成果</w:t>
      </w:r>
      <w:r w:rsidR="00997127" w:rsidRPr="004A2B9A">
        <w:rPr>
          <w:rFonts w:ascii="標楷體" w:eastAsia="標楷體" w:hAnsi="標楷體" w:hint="eastAsia"/>
          <w:szCs w:val="24"/>
        </w:rPr>
        <w:t>資料</w:t>
      </w:r>
      <w:r w:rsidR="002C1277" w:rsidRPr="004A2B9A">
        <w:rPr>
          <w:rFonts w:ascii="標楷體" w:eastAsia="標楷體" w:hAnsi="標楷體" w:hint="eastAsia"/>
          <w:szCs w:val="24"/>
        </w:rPr>
        <w:t>填報系統</w:t>
      </w:r>
      <w:r w:rsidR="004C51F6">
        <w:rPr>
          <w:rFonts w:ascii="標楷體" w:eastAsia="標楷體" w:hAnsi="標楷體" w:hint="eastAsia"/>
          <w:szCs w:val="24"/>
        </w:rPr>
        <w:t>，請學</w:t>
      </w:r>
      <w:proofErr w:type="gramStart"/>
      <w:r w:rsidR="004C51F6">
        <w:rPr>
          <w:rFonts w:ascii="標楷體" w:eastAsia="標楷體" w:hAnsi="標楷體" w:hint="eastAsia"/>
          <w:szCs w:val="24"/>
        </w:rPr>
        <w:t>務處體衛</w:t>
      </w:r>
      <w:r w:rsidR="009F5FF8" w:rsidRPr="004A2B9A">
        <w:rPr>
          <w:rFonts w:ascii="標楷體" w:eastAsia="標楷體" w:hAnsi="標楷體" w:hint="eastAsia"/>
          <w:szCs w:val="24"/>
        </w:rPr>
        <w:t>組</w:t>
      </w:r>
      <w:proofErr w:type="gramEnd"/>
      <w:r w:rsidR="009F5FF8" w:rsidRPr="004A2B9A">
        <w:rPr>
          <w:rFonts w:ascii="標楷體" w:eastAsia="標楷體" w:hAnsi="標楷體" w:hint="eastAsia"/>
          <w:szCs w:val="24"/>
        </w:rPr>
        <w:t>務必準時填</w:t>
      </w:r>
      <w:r w:rsidR="006331A1" w:rsidRPr="004A2B9A">
        <w:rPr>
          <w:rFonts w:ascii="標楷體" w:eastAsia="標楷體" w:hAnsi="標楷體" w:hint="eastAsia"/>
          <w:szCs w:val="24"/>
        </w:rPr>
        <w:t>報。</w:t>
      </w:r>
    </w:p>
    <w:p w:rsidR="002E2DEB" w:rsidRPr="004A2B9A" w:rsidRDefault="002E2DEB" w:rsidP="004A2B9A">
      <w:pPr>
        <w:spacing w:line="360" w:lineRule="exact"/>
        <w:ind w:leftChars="1" w:left="729" w:hangingChars="303" w:hanging="727"/>
        <w:rPr>
          <w:rFonts w:ascii="標楷體" w:eastAsia="標楷體" w:hAnsi="標楷體"/>
          <w:szCs w:val="24"/>
        </w:rPr>
      </w:pPr>
      <w:r w:rsidRPr="004A2B9A">
        <w:rPr>
          <w:rFonts w:ascii="標楷體" w:eastAsia="標楷體" w:hAnsi="標楷體" w:hint="eastAsia"/>
          <w:szCs w:val="24"/>
        </w:rPr>
        <w:t xml:space="preserve">   </w:t>
      </w:r>
      <w:r w:rsidR="0072512E" w:rsidRPr="004A2B9A">
        <w:rPr>
          <w:rFonts w:ascii="標楷體" w:eastAsia="標楷體" w:hAnsi="標楷體" w:hint="eastAsia"/>
          <w:szCs w:val="24"/>
        </w:rPr>
        <w:t>四</w:t>
      </w:r>
      <w:r w:rsidR="00A82A4D" w:rsidRPr="004A2B9A">
        <w:rPr>
          <w:rFonts w:ascii="標楷體" w:eastAsia="標楷體" w:hAnsi="標楷體" w:hint="eastAsia"/>
          <w:szCs w:val="24"/>
        </w:rPr>
        <w:t>.</w:t>
      </w:r>
      <w:r w:rsidR="005E19A8" w:rsidRPr="004A2B9A">
        <w:rPr>
          <w:rFonts w:ascii="標楷體" w:eastAsia="標楷體" w:hAnsi="標楷體" w:hint="eastAsia"/>
          <w:szCs w:val="24"/>
        </w:rPr>
        <w:t>家長</w:t>
      </w:r>
      <w:r w:rsidR="00A82A4D" w:rsidRPr="004A2B9A">
        <w:rPr>
          <w:rFonts w:ascii="標楷體" w:eastAsia="標楷體" w:hAnsi="標楷體" w:hint="eastAsia"/>
          <w:szCs w:val="24"/>
        </w:rPr>
        <w:t>希望</w:t>
      </w:r>
      <w:r w:rsidR="005E19A8" w:rsidRPr="004A2B9A">
        <w:rPr>
          <w:rFonts w:ascii="標楷體" w:eastAsia="標楷體" w:hAnsi="標楷體" w:hint="eastAsia"/>
          <w:szCs w:val="24"/>
        </w:rPr>
        <w:t>任</w:t>
      </w:r>
      <w:r w:rsidR="00E72E4E">
        <w:rPr>
          <w:rFonts w:ascii="標楷體" w:eastAsia="標楷體" w:hAnsi="標楷體" w:hint="eastAsia"/>
          <w:szCs w:val="24"/>
        </w:rPr>
        <w:t>課</w:t>
      </w:r>
      <w:r w:rsidR="005E19A8" w:rsidRPr="004A2B9A">
        <w:rPr>
          <w:rFonts w:ascii="標楷體" w:eastAsia="標楷體" w:hAnsi="標楷體" w:hint="eastAsia"/>
          <w:szCs w:val="24"/>
        </w:rPr>
        <w:t>老師能</w:t>
      </w:r>
      <w:r w:rsidR="00A82A4D" w:rsidRPr="004A2B9A">
        <w:rPr>
          <w:rFonts w:ascii="標楷體" w:eastAsia="標楷體" w:hAnsi="標楷體" w:hint="eastAsia"/>
          <w:szCs w:val="24"/>
        </w:rPr>
        <w:t>增加學生</w:t>
      </w:r>
      <w:r w:rsidR="005E19A8" w:rsidRPr="004A2B9A">
        <w:rPr>
          <w:rFonts w:ascii="標楷體" w:eastAsia="標楷體" w:hAnsi="標楷體" w:hint="eastAsia"/>
          <w:szCs w:val="24"/>
        </w:rPr>
        <w:t>「作業」，請教務處</w:t>
      </w:r>
      <w:r w:rsidR="00997127" w:rsidRPr="004A2B9A">
        <w:rPr>
          <w:rFonts w:ascii="標楷體" w:eastAsia="標楷體" w:hAnsi="標楷體" w:hint="eastAsia"/>
          <w:szCs w:val="24"/>
        </w:rPr>
        <w:t>提醒</w:t>
      </w:r>
      <w:r w:rsidR="005E19A8" w:rsidRPr="004A2B9A">
        <w:rPr>
          <w:rFonts w:ascii="標楷體" w:eastAsia="標楷體" w:hAnsi="標楷體" w:hint="eastAsia"/>
          <w:szCs w:val="24"/>
        </w:rPr>
        <w:t>任</w:t>
      </w:r>
      <w:r w:rsidR="00E72E4E">
        <w:rPr>
          <w:rFonts w:ascii="標楷體" w:eastAsia="標楷體" w:hAnsi="標楷體" w:hint="eastAsia"/>
          <w:szCs w:val="24"/>
        </w:rPr>
        <w:t>課</w:t>
      </w:r>
      <w:r w:rsidR="005E19A8" w:rsidRPr="004A2B9A">
        <w:rPr>
          <w:rFonts w:ascii="標楷體" w:eastAsia="標楷體" w:hAnsi="標楷體" w:hint="eastAsia"/>
          <w:szCs w:val="24"/>
        </w:rPr>
        <w:t>老師辦理。</w:t>
      </w:r>
    </w:p>
    <w:p w:rsidR="002C1277" w:rsidRPr="004A2B9A" w:rsidRDefault="002C1277" w:rsidP="004A2B9A">
      <w:pPr>
        <w:spacing w:line="360" w:lineRule="exact"/>
        <w:ind w:leftChars="1" w:left="729" w:hangingChars="303" w:hanging="727"/>
        <w:rPr>
          <w:rFonts w:ascii="標楷體" w:eastAsia="標楷體" w:hAnsi="標楷體"/>
          <w:szCs w:val="24"/>
        </w:rPr>
      </w:pPr>
      <w:r w:rsidRPr="004A2B9A">
        <w:rPr>
          <w:rFonts w:ascii="標楷體" w:eastAsia="標楷體" w:hAnsi="標楷體" w:hint="eastAsia"/>
          <w:szCs w:val="24"/>
        </w:rPr>
        <w:t xml:space="preserve">   </w:t>
      </w:r>
      <w:r w:rsidR="0072512E" w:rsidRPr="004A2B9A">
        <w:rPr>
          <w:rFonts w:ascii="標楷體" w:eastAsia="標楷體" w:hAnsi="標楷體" w:hint="eastAsia"/>
          <w:szCs w:val="24"/>
        </w:rPr>
        <w:t>五</w:t>
      </w:r>
      <w:r w:rsidRPr="004A2B9A">
        <w:rPr>
          <w:rFonts w:ascii="標楷體" w:eastAsia="標楷體" w:hAnsi="標楷體" w:hint="eastAsia"/>
          <w:szCs w:val="24"/>
        </w:rPr>
        <w:t>.</w:t>
      </w:r>
      <w:r w:rsidR="009E758B" w:rsidRPr="004A2B9A">
        <w:rPr>
          <w:rFonts w:ascii="標楷體" w:eastAsia="標楷體" w:hAnsi="標楷體" w:hint="eastAsia"/>
          <w:szCs w:val="24"/>
        </w:rPr>
        <w:t>請教務處規劃</w:t>
      </w:r>
      <w:r w:rsidR="006331A1" w:rsidRPr="004A2B9A">
        <w:rPr>
          <w:rFonts w:ascii="標楷體" w:eastAsia="標楷體" w:hAnsi="標楷體" w:hint="eastAsia"/>
          <w:szCs w:val="24"/>
        </w:rPr>
        <w:t>於</w:t>
      </w:r>
      <w:r w:rsidRPr="004A2B9A">
        <w:rPr>
          <w:rFonts w:ascii="標楷體" w:eastAsia="標楷體" w:hAnsi="標楷體" w:hint="eastAsia"/>
          <w:szCs w:val="24"/>
        </w:rPr>
        <w:t>第2學期</w:t>
      </w:r>
      <w:r w:rsidR="006331A1" w:rsidRPr="004A2B9A">
        <w:rPr>
          <w:rFonts w:ascii="標楷體" w:eastAsia="標楷體" w:hAnsi="標楷體" w:hint="eastAsia"/>
          <w:szCs w:val="24"/>
        </w:rPr>
        <w:t>辦理「教學觀摩」、「</w:t>
      </w:r>
      <w:proofErr w:type="gramStart"/>
      <w:r w:rsidR="006331A1" w:rsidRPr="004A2B9A">
        <w:rPr>
          <w:rFonts w:ascii="標楷體" w:eastAsia="標楷體" w:hAnsi="標楷體" w:hint="eastAsia"/>
          <w:szCs w:val="24"/>
        </w:rPr>
        <w:t>教學觀課</w:t>
      </w:r>
      <w:proofErr w:type="gramEnd"/>
      <w:r w:rsidR="006331A1" w:rsidRPr="004A2B9A">
        <w:rPr>
          <w:rFonts w:ascii="標楷體" w:eastAsia="標楷體" w:hAnsi="標楷體" w:hint="eastAsia"/>
          <w:szCs w:val="24"/>
        </w:rPr>
        <w:t>」。</w:t>
      </w:r>
    </w:p>
    <w:p w:rsidR="00900FE0" w:rsidRPr="004A2B9A" w:rsidRDefault="00900FE0" w:rsidP="004A2B9A">
      <w:pPr>
        <w:spacing w:line="360" w:lineRule="exact"/>
        <w:ind w:left="727" w:hangingChars="303" w:hanging="727"/>
        <w:rPr>
          <w:rFonts w:ascii="標楷體" w:eastAsia="標楷體" w:hAnsi="標楷體"/>
          <w:szCs w:val="24"/>
        </w:rPr>
      </w:pPr>
      <w:r w:rsidRPr="004A2B9A">
        <w:rPr>
          <w:rFonts w:ascii="標楷體" w:eastAsia="標楷體" w:hAnsi="標楷體" w:hint="eastAsia"/>
          <w:szCs w:val="24"/>
        </w:rPr>
        <w:t xml:space="preserve">   六.學生參加考試需搭乘</w:t>
      </w:r>
      <w:r w:rsidR="00ED71F3" w:rsidRPr="004A2B9A">
        <w:rPr>
          <w:rFonts w:ascii="標楷體" w:eastAsia="標楷體" w:hAnsi="標楷體" w:hint="eastAsia"/>
          <w:szCs w:val="24"/>
        </w:rPr>
        <w:t>車輛案(計程車)-</w:t>
      </w:r>
      <w:r w:rsidRPr="004A2B9A">
        <w:rPr>
          <w:rFonts w:ascii="標楷體" w:eastAsia="標楷體" w:hAnsi="標楷體" w:hint="eastAsia"/>
          <w:szCs w:val="24"/>
        </w:rPr>
        <w:t>以學生(含陪伴之老師)</w:t>
      </w:r>
      <w:r w:rsidR="003516E8">
        <w:rPr>
          <w:rFonts w:ascii="標楷體" w:eastAsia="標楷體" w:hAnsi="標楷體" w:hint="eastAsia"/>
          <w:szCs w:val="24"/>
        </w:rPr>
        <w:t>為主，行政同仁之交通車以公</w:t>
      </w:r>
      <w:r w:rsidR="00ED71F3" w:rsidRPr="004A2B9A">
        <w:rPr>
          <w:rFonts w:ascii="標楷體" w:eastAsia="標楷體" w:hAnsi="標楷體" w:hint="eastAsia"/>
          <w:szCs w:val="24"/>
        </w:rPr>
        <w:t>車</w:t>
      </w:r>
      <w:r w:rsidR="003516E8">
        <w:rPr>
          <w:rFonts w:ascii="標楷體" w:eastAsia="標楷體" w:hAnsi="標楷體" w:hint="eastAsia"/>
          <w:szCs w:val="24"/>
        </w:rPr>
        <w:t>、</w:t>
      </w:r>
      <w:r w:rsidR="00ED71F3" w:rsidRPr="004A2B9A">
        <w:rPr>
          <w:rFonts w:ascii="標楷體" w:eastAsia="標楷體" w:hAnsi="標楷體" w:hint="eastAsia"/>
          <w:szCs w:val="24"/>
        </w:rPr>
        <w:t>捷運為主。</w:t>
      </w:r>
    </w:p>
    <w:p w:rsidR="00900FE0" w:rsidRPr="004A2B9A" w:rsidRDefault="00900FE0" w:rsidP="004A2B9A">
      <w:pPr>
        <w:spacing w:line="360" w:lineRule="exact"/>
        <w:ind w:leftChars="1" w:left="729" w:hangingChars="303" w:hanging="727"/>
        <w:rPr>
          <w:rFonts w:ascii="標楷體" w:eastAsia="標楷體" w:hAnsi="標楷體"/>
          <w:szCs w:val="24"/>
        </w:rPr>
      </w:pPr>
    </w:p>
    <w:p w:rsidR="00E55D4A" w:rsidRDefault="00BC3C6C" w:rsidP="00A2174C">
      <w:pPr>
        <w:rPr>
          <w:rFonts w:ascii="標楷體" w:eastAsia="標楷體" w:hAnsi="標楷體"/>
          <w:sz w:val="28"/>
          <w:szCs w:val="28"/>
        </w:rPr>
      </w:pPr>
      <w:r w:rsidRPr="00BC3C6C">
        <w:rPr>
          <w:rFonts w:ascii="標楷體" w:eastAsia="標楷體" w:hAnsi="標楷體" w:hint="eastAsia"/>
          <w:sz w:val="28"/>
          <w:szCs w:val="28"/>
        </w:rPr>
        <w:t>玖.</w:t>
      </w:r>
      <w:r w:rsidR="00DF37BA">
        <w:rPr>
          <w:rFonts w:ascii="標楷體" w:eastAsia="標楷體" w:hAnsi="標楷體" w:hint="eastAsia"/>
          <w:sz w:val="28"/>
          <w:szCs w:val="28"/>
        </w:rPr>
        <w:t>散會</w:t>
      </w:r>
    </w:p>
    <w:p w:rsidR="002233C4" w:rsidRDefault="002233C4" w:rsidP="00A2174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拾.附件</w:t>
      </w:r>
    </w:p>
    <w:p w:rsidR="002233C4" w:rsidRDefault="002233C4" w:rsidP="00D86FA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="006E042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.加班請示單(新版)</w:t>
      </w:r>
    </w:p>
    <w:p w:rsidR="002233C4" w:rsidRDefault="002233C4" w:rsidP="00D86FA5">
      <w:pPr>
        <w:spacing w:line="36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E042C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233C4">
        <w:rPr>
          <w:rFonts w:ascii="標楷體" w:eastAsia="標楷體" w:hAnsi="標楷體" w:cs="標楷體" w:hint="eastAsia"/>
          <w:szCs w:val="24"/>
        </w:rPr>
        <w:t xml:space="preserve"> </w:t>
      </w:r>
      <w:r>
        <w:rPr>
          <w:rFonts w:ascii="標楷體" w:eastAsia="標楷體" w:hAnsi="標楷體" w:cs="標楷體" w:hint="eastAsia"/>
          <w:szCs w:val="24"/>
        </w:rPr>
        <w:t>政令宣導－利益迴避</w:t>
      </w:r>
    </w:p>
    <w:p w:rsidR="002233C4" w:rsidRDefault="002233C4" w:rsidP="00D86FA5">
      <w:pPr>
        <w:spacing w:line="360" w:lineRule="exact"/>
        <w:rPr>
          <w:rFonts w:ascii="標楷體" w:eastAsia="標楷體" w:hAnsi="標楷體" w:cs="標楷體"/>
          <w:kern w:val="0"/>
          <w:szCs w:val="24"/>
          <w:lang w:val="zh-TW"/>
        </w:rPr>
      </w:pPr>
      <w:r>
        <w:rPr>
          <w:rFonts w:ascii="標楷體" w:eastAsia="標楷體" w:hAnsi="標楷體" w:cs="標楷體" w:hint="eastAsia"/>
          <w:szCs w:val="24"/>
        </w:rPr>
        <w:t xml:space="preserve">    </w:t>
      </w:r>
      <w:r w:rsidR="006E042C">
        <w:rPr>
          <w:rFonts w:ascii="標楷體" w:eastAsia="標楷體" w:hAnsi="標楷體" w:cs="標楷體" w:hint="eastAsia"/>
          <w:szCs w:val="24"/>
        </w:rPr>
        <w:t>三</w:t>
      </w:r>
      <w:r>
        <w:rPr>
          <w:rFonts w:ascii="標楷體" w:eastAsia="標楷體" w:hAnsi="標楷體" w:cs="標楷體" w:hint="eastAsia"/>
          <w:szCs w:val="24"/>
        </w:rPr>
        <w:t>.</w:t>
      </w:r>
      <w:r w:rsidRPr="002233C4">
        <w:rPr>
          <w:rFonts w:ascii="標楷體" w:eastAsia="標楷體" w:hAnsi="標楷體" w:cs="標楷體" w:hint="eastAsia"/>
          <w:kern w:val="0"/>
          <w:szCs w:val="24"/>
          <w:lang w:val="zh-TW"/>
        </w:rPr>
        <w:t xml:space="preserve"> </w:t>
      </w:r>
      <w:proofErr w:type="gramStart"/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103</w:t>
      </w:r>
      <w:proofErr w:type="gramEnd"/>
      <w:r w:rsidRPr="00FA3D47">
        <w:rPr>
          <w:rFonts w:ascii="標楷體" w:eastAsia="標楷體" w:hAnsi="標楷體" w:cs="標楷體" w:hint="eastAsia"/>
          <w:kern w:val="0"/>
          <w:szCs w:val="24"/>
          <w:lang w:val="zh-TW"/>
        </w:rPr>
        <w:t>年度財務收支共同性缺失事項</w:t>
      </w:r>
    </w:p>
    <w:p w:rsidR="00AD4E4E" w:rsidRDefault="00AD4E4E" w:rsidP="00D86FA5">
      <w:pPr>
        <w:spacing w:line="360" w:lineRule="exact"/>
        <w:rPr>
          <w:rFonts w:ascii="標楷體" w:eastAsia="標楷體" w:hAnsi="標楷體" w:cs="標楷體"/>
          <w:kern w:val="0"/>
          <w:szCs w:val="24"/>
          <w:lang w:val="zh-TW"/>
        </w:rPr>
      </w:pPr>
      <w:r>
        <w:rPr>
          <w:rFonts w:ascii="標楷體" w:eastAsia="標楷體" w:hAnsi="標楷體" w:cs="標楷體" w:hint="eastAsia"/>
          <w:kern w:val="0"/>
          <w:szCs w:val="24"/>
          <w:lang w:val="zh-TW"/>
        </w:rPr>
        <w:t xml:space="preserve">    </w:t>
      </w:r>
      <w:r w:rsidR="006E042C">
        <w:rPr>
          <w:rFonts w:ascii="標楷體" w:eastAsia="標楷體" w:hAnsi="標楷體" w:cs="標楷體" w:hint="eastAsia"/>
          <w:kern w:val="0"/>
          <w:szCs w:val="24"/>
          <w:lang w:val="zh-TW"/>
        </w:rPr>
        <w:t>四</w:t>
      </w:r>
      <w:r>
        <w:rPr>
          <w:rFonts w:ascii="標楷體" w:eastAsia="標楷體" w:hAnsi="標楷體" w:cs="標楷體" w:hint="eastAsia"/>
          <w:kern w:val="0"/>
          <w:szCs w:val="24"/>
          <w:lang w:val="zh-TW"/>
        </w:rPr>
        <w:t>.文書研</w:t>
      </w:r>
      <w:r w:rsidR="00D86FA5">
        <w:rPr>
          <w:rFonts w:ascii="標楷體" w:eastAsia="標楷體" w:hAnsi="標楷體" w:cs="標楷體" w:hint="eastAsia"/>
          <w:kern w:val="0"/>
          <w:szCs w:val="24"/>
          <w:lang w:val="zh-TW"/>
        </w:rPr>
        <w:t>習簽到單</w:t>
      </w:r>
    </w:p>
    <w:p w:rsidR="00D86FA5" w:rsidRDefault="00D86FA5" w:rsidP="00D86FA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Cs w:val="24"/>
          <w:lang w:val="zh-TW"/>
        </w:rPr>
        <w:t xml:space="preserve">    </w:t>
      </w:r>
      <w:r w:rsidR="006E042C">
        <w:rPr>
          <w:rFonts w:ascii="標楷體" w:eastAsia="標楷體" w:hAnsi="標楷體" w:cs="標楷體" w:hint="eastAsia"/>
          <w:kern w:val="0"/>
          <w:szCs w:val="24"/>
          <w:lang w:val="zh-TW"/>
        </w:rPr>
        <w:t>五</w:t>
      </w:r>
      <w:r>
        <w:rPr>
          <w:rFonts w:ascii="標楷體" w:eastAsia="標楷體" w:hAnsi="標楷體" w:cs="標楷體" w:hint="eastAsia"/>
          <w:kern w:val="0"/>
          <w:szCs w:val="24"/>
          <w:lang w:val="zh-TW"/>
        </w:rPr>
        <w:t>.簽到單</w:t>
      </w:r>
    </w:p>
    <w:p w:rsidR="00A2174C" w:rsidRPr="00BC3C6C" w:rsidRDefault="00E55D4A" w:rsidP="00D86FA5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A2174C" w:rsidRPr="00BC3C6C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A2174C" w:rsidRPr="00BC3C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73" w:rsidRDefault="000A0773" w:rsidP="00E441A6">
      <w:r>
        <w:separator/>
      </w:r>
    </w:p>
  </w:endnote>
  <w:endnote w:type="continuationSeparator" w:id="0">
    <w:p w:rsidR="000A0773" w:rsidRDefault="000A0773" w:rsidP="00E4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0333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4481" w:rsidRDefault="007F4481" w:rsidP="007F4481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51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051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792A" w:rsidRDefault="000979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73" w:rsidRDefault="000A0773" w:rsidP="00E441A6">
      <w:r>
        <w:separator/>
      </w:r>
    </w:p>
  </w:footnote>
  <w:footnote w:type="continuationSeparator" w:id="0">
    <w:p w:rsidR="000A0773" w:rsidRDefault="000A0773" w:rsidP="00E4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AD2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1">
    <w:nsid w:val="10107513"/>
    <w:multiLevelType w:val="hybridMultilevel"/>
    <w:tmpl w:val="691CD550"/>
    <w:lvl w:ilvl="0" w:tplc="4A1EE810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1348F8"/>
    <w:multiLevelType w:val="hybridMultilevel"/>
    <w:tmpl w:val="DBBA0A42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3">
    <w:nsid w:val="2D6002E4"/>
    <w:multiLevelType w:val="hybridMultilevel"/>
    <w:tmpl w:val="7D9AEDCA"/>
    <w:lvl w:ilvl="0" w:tplc="7F7E76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4">
    <w:nsid w:val="366E4C15"/>
    <w:multiLevelType w:val="hybridMultilevel"/>
    <w:tmpl w:val="0800495A"/>
    <w:lvl w:ilvl="0" w:tplc="D21C3C6E">
      <w:start w:val="1"/>
      <w:numFmt w:val="decimal"/>
      <w:lvlText w:val="(%1)"/>
      <w:lvlJc w:val="left"/>
      <w:pPr>
        <w:ind w:left="188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36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4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2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0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6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24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726" w:hanging="480"/>
      </w:pPr>
      <w:rPr>
        <w:rFonts w:cs="Times New Roman"/>
      </w:rPr>
    </w:lvl>
  </w:abstractNum>
  <w:abstractNum w:abstractNumId="5">
    <w:nsid w:val="77427F82"/>
    <w:multiLevelType w:val="hybridMultilevel"/>
    <w:tmpl w:val="C79E6DA8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6">
    <w:nsid w:val="78FF1A0C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abstractNum w:abstractNumId="7">
    <w:nsid w:val="7DBA1CC9"/>
    <w:multiLevelType w:val="hybridMultilevel"/>
    <w:tmpl w:val="B6D6A4D0"/>
    <w:lvl w:ilvl="0" w:tplc="D21C3C6E">
      <w:start w:val="1"/>
      <w:numFmt w:val="decimal"/>
      <w:lvlText w:val="(%1)"/>
      <w:lvlJc w:val="left"/>
      <w:pPr>
        <w:ind w:left="224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72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0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8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16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4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60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84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33"/>
    <w:rsid w:val="00012649"/>
    <w:rsid w:val="0001562E"/>
    <w:rsid w:val="00020603"/>
    <w:rsid w:val="000739C0"/>
    <w:rsid w:val="000936BC"/>
    <w:rsid w:val="000939C4"/>
    <w:rsid w:val="0009792A"/>
    <w:rsid w:val="000A0773"/>
    <w:rsid w:val="000B0425"/>
    <w:rsid w:val="001C09E8"/>
    <w:rsid w:val="001D4F55"/>
    <w:rsid w:val="001D5CE6"/>
    <w:rsid w:val="0021114C"/>
    <w:rsid w:val="002233C4"/>
    <w:rsid w:val="002C1277"/>
    <w:rsid w:val="002E2DEB"/>
    <w:rsid w:val="0030143F"/>
    <w:rsid w:val="00302A59"/>
    <w:rsid w:val="00304354"/>
    <w:rsid w:val="003309E4"/>
    <w:rsid w:val="0034439E"/>
    <w:rsid w:val="003516E8"/>
    <w:rsid w:val="00360DB6"/>
    <w:rsid w:val="003804E0"/>
    <w:rsid w:val="00394C6A"/>
    <w:rsid w:val="003A18F7"/>
    <w:rsid w:val="003A3CCE"/>
    <w:rsid w:val="003A55C0"/>
    <w:rsid w:val="003D37E5"/>
    <w:rsid w:val="003D594C"/>
    <w:rsid w:val="003E56EE"/>
    <w:rsid w:val="003E5D2F"/>
    <w:rsid w:val="003F4DE0"/>
    <w:rsid w:val="00460BCC"/>
    <w:rsid w:val="0049009F"/>
    <w:rsid w:val="004932FA"/>
    <w:rsid w:val="004A2B9A"/>
    <w:rsid w:val="004C51F6"/>
    <w:rsid w:val="004F1390"/>
    <w:rsid w:val="004F3AB7"/>
    <w:rsid w:val="005224BD"/>
    <w:rsid w:val="00527C00"/>
    <w:rsid w:val="005402B1"/>
    <w:rsid w:val="00550B50"/>
    <w:rsid w:val="005D107C"/>
    <w:rsid w:val="005E19A8"/>
    <w:rsid w:val="005E23A7"/>
    <w:rsid w:val="0060449A"/>
    <w:rsid w:val="00610BA7"/>
    <w:rsid w:val="006331A1"/>
    <w:rsid w:val="00681BAD"/>
    <w:rsid w:val="00692BAD"/>
    <w:rsid w:val="006A35C2"/>
    <w:rsid w:val="006A7DD5"/>
    <w:rsid w:val="006E042C"/>
    <w:rsid w:val="006E304A"/>
    <w:rsid w:val="00724900"/>
    <w:rsid w:val="0072512E"/>
    <w:rsid w:val="00761DEB"/>
    <w:rsid w:val="007730FB"/>
    <w:rsid w:val="00790B9E"/>
    <w:rsid w:val="007A2FB0"/>
    <w:rsid w:val="007A6F9C"/>
    <w:rsid w:val="007F4481"/>
    <w:rsid w:val="00800511"/>
    <w:rsid w:val="00806B43"/>
    <w:rsid w:val="008133DD"/>
    <w:rsid w:val="00893B6A"/>
    <w:rsid w:val="008A4B9E"/>
    <w:rsid w:val="008F488F"/>
    <w:rsid w:val="00900FE0"/>
    <w:rsid w:val="00936E9C"/>
    <w:rsid w:val="00964839"/>
    <w:rsid w:val="00983EA8"/>
    <w:rsid w:val="00997127"/>
    <w:rsid w:val="009B0683"/>
    <w:rsid w:val="009E758B"/>
    <w:rsid w:val="009F5FF8"/>
    <w:rsid w:val="009F6E16"/>
    <w:rsid w:val="00A2174C"/>
    <w:rsid w:val="00A23F77"/>
    <w:rsid w:val="00A35BDD"/>
    <w:rsid w:val="00A75899"/>
    <w:rsid w:val="00A82A4D"/>
    <w:rsid w:val="00A96299"/>
    <w:rsid w:val="00AB29B7"/>
    <w:rsid w:val="00AC2370"/>
    <w:rsid w:val="00AD4E4E"/>
    <w:rsid w:val="00AD51A9"/>
    <w:rsid w:val="00AF7172"/>
    <w:rsid w:val="00B12260"/>
    <w:rsid w:val="00B20F86"/>
    <w:rsid w:val="00B36F9F"/>
    <w:rsid w:val="00B5648B"/>
    <w:rsid w:val="00B61F1A"/>
    <w:rsid w:val="00B96497"/>
    <w:rsid w:val="00BB03C5"/>
    <w:rsid w:val="00BC3C6C"/>
    <w:rsid w:val="00BE23CE"/>
    <w:rsid w:val="00BF5AAE"/>
    <w:rsid w:val="00C039E6"/>
    <w:rsid w:val="00C05B85"/>
    <w:rsid w:val="00C25C0F"/>
    <w:rsid w:val="00C5121C"/>
    <w:rsid w:val="00C638C9"/>
    <w:rsid w:val="00CA2BB9"/>
    <w:rsid w:val="00CB2033"/>
    <w:rsid w:val="00CE248F"/>
    <w:rsid w:val="00D44F9E"/>
    <w:rsid w:val="00D7181A"/>
    <w:rsid w:val="00D840B4"/>
    <w:rsid w:val="00D86FA5"/>
    <w:rsid w:val="00DD0DAB"/>
    <w:rsid w:val="00DD3AC5"/>
    <w:rsid w:val="00DF37BA"/>
    <w:rsid w:val="00E15D46"/>
    <w:rsid w:val="00E441A6"/>
    <w:rsid w:val="00E555C3"/>
    <w:rsid w:val="00E55D4A"/>
    <w:rsid w:val="00E72E4E"/>
    <w:rsid w:val="00ED71F3"/>
    <w:rsid w:val="00F17CFF"/>
    <w:rsid w:val="00F61E34"/>
    <w:rsid w:val="00FA3D47"/>
    <w:rsid w:val="00FB2033"/>
    <w:rsid w:val="00FD1377"/>
    <w:rsid w:val="00FF02E5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1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1A6"/>
    <w:rPr>
      <w:sz w:val="20"/>
      <w:szCs w:val="20"/>
    </w:rPr>
  </w:style>
  <w:style w:type="paragraph" w:styleId="a7">
    <w:name w:val="List Paragraph"/>
    <w:basedOn w:val="a"/>
    <w:uiPriority w:val="34"/>
    <w:qFormat/>
    <w:rsid w:val="007730FB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No Spacing"/>
    <w:uiPriority w:val="1"/>
    <w:qFormat/>
    <w:rsid w:val="00CA2BB9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1D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C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1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1A6"/>
    <w:rPr>
      <w:sz w:val="20"/>
      <w:szCs w:val="20"/>
    </w:rPr>
  </w:style>
  <w:style w:type="paragraph" w:styleId="a7">
    <w:name w:val="List Paragraph"/>
    <w:basedOn w:val="a"/>
    <w:uiPriority w:val="34"/>
    <w:qFormat/>
    <w:rsid w:val="007730FB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No Spacing"/>
    <w:uiPriority w:val="1"/>
    <w:qFormat/>
    <w:rsid w:val="00CA2BB9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1D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user</cp:lastModifiedBy>
  <cp:revision>189</cp:revision>
  <cp:lastPrinted>2015-01-23T08:38:00Z</cp:lastPrinted>
  <dcterms:created xsi:type="dcterms:W3CDTF">2015-01-19T06:11:00Z</dcterms:created>
  <dcterms:modified xsi:type="dcterms:W3CDTF">2015-01-28T03:17:00Z</dcterms:modified>
</cp:coreProperties>
</file>