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43" w:rsidRDefault="00393521" w:rsidP="00F32711">
      <w:pPr>
        <w:pStyle w:val="1"/>
        <w:spacing w:line="360" w:lineRule="exact"/>
        <w:ind w:leftChars="-1" w:left="-2"/>
        <w:jc w:val="center"/>
        <w:rPr>
          <w:rFonts w:ascii="Times New Roman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5829D7">
        <w:rPr>
          <w:rFonts w:ascii="Times New Roman" w:eastAsia="標楷體" w:hAnsi="Times New Roman" w:hint="eastAsia"/>
          <w:b/>
          <w:color w:val="000000"/>
          <w:sz w:val="32"/>
          <w:szCs w:val="32"/>
        </w:rPr>
        <w:t xml:space="preserve">   </w:t>
      </w:r>
      <w:r w:rsidRPr="005829D7">
        <w:rPr>
          <w:rFonts w:ascii="Times New Roman" w:eastAsia="標楷體" w:hAnsi="Times New Roman"/>
          <w:b/>
          <w:color w:val="000000"/>
          <w:sz w:val="32"/>
          <w:szCs w:val="32"/>
        </w:rPr>
        <w:t>104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學年度各直轄市、縣</w:t>
      </w:r>
      <w:r w:rsidR="00EC2405">
        <w:rPr>
          <w:rFonts w:ascii="Times New Roman" w:eastAsia="標楷體" w:hAnsi="標楷體" w:hint="eastAsia"/>
          <w:b/>
          <w:color w:val="000000"/>
          <w:sz w:val="32"/>
          <w:szCs w:val="32"/>
        </w:rPr>
        <w:t>（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市</w:t>
      </w:r>
      <w:r w:rsidR="00EC2405">
        <w:rPr>
          <w:rFonts w:ascii="Times New Roman" w:eastAsia="標楷體" w:hAnsi="標楷體" w:hint="eastAsia"/>
          <w:b/>
          <w:color w:val="000000"/>
          <w:sz w:val="32"/>
          <w:szCs w:val="32"/>
        </w:rPr>
        <w:t>）</w:t>
      </w:r>
      <w:r w:rsidR="00CD5DC8">
        <w:rPr>
          <w:rFonts w:ascii="Times New Roman" w:eastAsia="標楷體" w:hAnsi="標楷體"/>
          <w:b/>
          <w:color w:val="000000"/>
          <w:sz w:val="32"/>
          <w:szCs w:val="32"/>
        </w:rPr>
        <w:t>就學區及共同就學區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劃</w:t>
      </w:r>
      <w:r w:rsidR="00CD5DC8">
        <w:rPr>
          <w:rFonts w:ascii="Times New Roman" w:eastAsia="標楷體" w:hAnsi="標楷體" w:hint="eastAsia"/>
          <w:b/>
          <w:color w:val="000000"/>
          <w:sz w:val="32"/>
          <w:szCs w:val="32"/>
        </w:rPr>
        <w:t>定</w:t>
      </w:r>
      <w:r w:rsidRPr="005829D7">
        <w:rPr>
          <w:rFonts w:ascii="Times New Roman" w:eastAsia="標楷體" w:hAnsi="標楷體"/>
          <w:b/>
          <w:color w:val="000000"/>
          <w:sz w:val="32"/>
          <w:szCs w:val="32"/>
        </w:rPr>
        <w:t>範圍</w:t>
      </w:r>
    </w:p>
    <w:tbl>
      <w:tblPr>
        <w:tblpPr w:leftFromText="180" w:rightFromText="180" w:vertAnchor="text" w:horzAnchor="margin" w:tblpXSpec="center" w:tblpY="811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77"/>
        <w:gridCol w:w="960"/>
        <w:gridCol w:w="1670"/>
        <w:gridCol w:w="1670"/>
        <w:gridCol w:w="1670"/>
        <w:gridCol w:w="1670"/>
        <w:gridCol w:w="937"/>
      </w:tblGrid>
      <w:tr w:rsidR="00510407" w:rsidRPr="00F32711" w:rsidTr="00510407">
        <w:trPr>
          <w:trHeight w:val="381"/>
        </w:trPr>
        <w:tc>
          <w:tcPr>
            <w:tcW w:w="460" w:type="dxa"/>
            <w:vMerge w:val="restart"/>
            <w:shd w:val="clear" w:color="auto" w:fill="B6DDE8"/>
            <w:textDirection w:val="tbRlV"/>
            <w:vAlign w:val="center"/>
          </w:tcPr>
          <w:p w:rsidR="00510407" w:rsidRPr="00F32711" w:rsidRDefault="00510407" w:rsidP="00510407">
            <w:pPr>
              <w:ind w:left="113" w:right="113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序號</w:t>
            </w:r>
          </w:p>
        </w:tc>
        <w:tc>
          <w:tcPr>
            <w:tcW w:w="1277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就學區</w:t>
            </w:r>
          </w:p>
        </w:tc>
        <w:tc>
          <w:tcPr>
            <w:tcW w:w="960" w:type="dxa"/>
            <w:vMerge w:val="restart"/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行政區</w:t>
            </w:r>
          </w:p>
        </w:tc>
        <w:tc>
          <w:tcPr>
            <w:tcW w:w="6680" w:type="dxa"/>
            <w:gridSpan w:val="4"/>
            <w:shd w:val="clear" w:color="auto" w:fill="B6DDE8"/>
          </w:tcPr>
          <w:p w:rsidR="00510407" w:rsidRPr="00F32711" w:rsidRDefault="00510407" w:rsidP="00F6377A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共同就學區</w:t>
            </w:r>
          </w:p>
        </w:tc>
        <w:tc>
          <w:tcPr>
            <w:tcW w:w="937" w:type="dxa"/>
            <w:vMerge w:val="restart"/>
            <w:shd w:val="clear" w:color="auto" w:fill="B6DDE8"/>
            <w:vAlign w:val="center"/>
          </w:tcPr>
          <w:p w:rsidR="00510407" w:rsidRPr="00F32711" w:rsidRDefault="00510407" w:rsidP="00510407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與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1</w:t>
            </w:r>
            <w:r w:rsidRPr="00510407">
              <w:rPr>
                <w:rFonts w:ascii="Times New Roman" w:eastAsia="標楷體" w:hAnsi="標楷體"/>
                <w:color w:val="000000"/>
                <w:szCs w:val="24"/>
              </w:rPr>
              <w:t>03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學年度規劃是否相同</w:t>
            </w:r>
          </w:p>
        </w:tc>
      </w:tr>
      <w:tr w:rsidR="00510407" w:rsidRPr="00F32711" w:rsidTr="00510407">
        <w:trPr>
          <w:trHeight w:val="1981"/>
        </w:trPr>
        <w:tc>
          <w:tcPr>
            <w:tcW w:w="460" w:type="dxa"/>
            <w:vMerge/>
            <w:tcBorders>
              <w:bottom w:val="triple" w:sz="4" w:space="0" w:color="auto"/>
            </w:tcBorders>
            <w:shd w:val="clear" w:color="auto" w:fill="B6DDE8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可跨出就讀之行政區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A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B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他區國中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可跨入就讀之行政區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C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他區之行政區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1670" w:type="dxa"/>
            <w:tcBorders>
              <w:top w:val="single" w:sz="18" w:space="0" w:color="auto"/>
              <w:bottom w:val="triple" w:sz="4" w:space="0" w:color="auto"/>
              <w:right w:val="single" w:sz="18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b/>
                <w:color w:val="000000"/>
                <w:szCs w:val="24"/>
                <w:u w:val="single"/>
              </w:rPr>
              <w:t>本區高級中等學校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開放就學之行政區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D</w:t>
            </w:r>
            <w:r w:rsidRPr="00F32711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  <w:p w:rsidR="00510407" w:rsidRPr="00F32711" w:rsidRDefault="00510407" w:rsidP="00F6377A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（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本區之行政區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937" w:type="dxa"/>
            <w:vMerge/>
            <w:tcBorders>
              <w:left w:val="single" w:sz="18" w:space="0" w:color="auto"/>
              <w:bottom w:val="triple" w:sz="4" w:space="0" w:color="auto"/>
            </w:tcBorders>
            <w:shd w:val="clear" w:color="auto" w:fill="B6DDE8"/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510407" w:rsidRPr="00F32711" w:rsidTr="00510407">
        <w:trPr>
          <w:trHeight w:val="415"/>
        </w:trPr>
        <w:tc>
          <w:tcPr>
            <w:tcW w:w="460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277" w:type="dxa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花蓮區</w:t>
            </w:r>
          </w:p>
        </w:tc>
        <w:tc>
          <w:tcPr>
            <w:tcW w:w="96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花蓮縣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258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臺東縣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305"/>
        </w:trPr>
        <w:tc>
          <w:tcPr>
            <w:tcW w:w="460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澎湖區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澎湖縣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367"/>
        </w:trPr>
        <w:tc>
          <w:tcPr>
            <w:tcW w:w="460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277" w:type="dxa"/>
            <w:tcBorders>
              <w:bottom w:val="triple" w:sz="4" w:space="0" w:color="auto"/>
            </w:tcBorders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金門區</w:t>
            </w:r>
          </w:p>
        </w:tc>
        <w:tc>
          <w:tcPr>
            <w:tcW w:w="96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金門縣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bottom w:val="triple" w:sz="4" w:space="0" w:color="auto"/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  <w:bottom w:val="triple" w:sz="4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620"/>
        </w:trPr>
        <w:tc>
          <w:tcPr>
            <w:tcW w:w="460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1277" w:type="dxa"/>
            <w:vMerge w:val="restart"/>
            <w:tcBorders>
              <w:top w:val="triple" w:sz="4" w:space="0" w:color="auto"/>
            </w:tcBorders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宜蘭區</w:t>
            </w:r>
          </w:p>
        </w:tc>
        <w:tc>
          <w:tcPr>
            <w:tcW w:w="96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宜蘭縣</w:t>
            </w:r>
          </w:p>
        </w:tc>
        <w:tc>
          <w:tcPr>
            <w:tcW w:w="1670" w:type="dxa"/>
            <w:vMerge w:val="restart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  <w:p w:rsidR="00D40047" w:rsidRPr="00F32711" w:rsidRDefault="00D40047" w:rsidP="0068335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triple" w:sz="4" w:space="0" w:color="auto"/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無</w:t>
            </w:r>
          </w:p>
          <w:p w:rsidR="00D40047" w:rsidRPr="00F32711" w:rsidRDefault="00D40047" w:rsidP="007F0B04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top w:val="triple" w:sz="4" w:space="0" w:color="auto"/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F32711">
              <w:rPr>
                <w:rFonts w:ascii="Times New Roman" w:eastAsia="標楷體" w:hAnsi="標楷體"/>
                <w:kern w:val="0"/>
                <w:szCs w:val="24"/>
              </w:rPr>
              <w:t>基北區之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新北市貢寮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、雙溪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、坪林區</w:t>
            </w:r>
          </w:p>
        </w:tc>
        <w:tc>
          <w:tcPr>
            <w:tcW w:w="1670" w:type="dxa"/>
            <w:tcBorders>
              <w:top w:val="triple" w:sz="4" w:space="0" w:color="auto"/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頭城鎮</w:t>
            </w:r>
          </w:p>
        </w:tc>
        <w:tc>
          <w:tcPr>
            <w:tcW w:w="937" w:type="dxa"/>
            <w:tcBorders>
              <w:top w:val="triple" w:sz="4" w:space="0" w:color="auto"/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40047" w:rsidRPr="00F32711" w:rsidTr="00510407">
        <w:trPr>
          <w:trHeight w:val="544"/>
        </w:trPr>
        <w:tc>
          <w:tcPr>
            <w:tcW w:w="460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vMerge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vMerge/>
            <w:tcBorders>
              <w:right w:val="single" w:sz="18" w:space="0" w:color="auto"/>
            </w:tcBorders>
            <w:vAlign w:val="center"/>
          </w:tcPr>
          <w:p w:rsidR="00D40047" w:rsidRPr="00F32711" w:rsidRDefault="00D4004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40047" w:rsidRPr="00F32711" w:rsidRDefault="00D40047" w:rsidP="00091F6C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40047" w:rsidRPr="00F32711" w:rsidRDefault="00D40047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</w:t>
            </w:r>
            <w:r>
              <w:rPr>
                <w:rFonts w:ascii="Times New Roman" w:eastAsia="標楷體" w:hAnsi="標楷體" w:hint="eastAsia"/>
                <w:noProof/>
                <w:szCs w:val="24"/>
              </w:rPr>
              <w:t>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40047" w:rsidRPr="00F32711" w:rsidRDefault="00D40047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基北區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基隆市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臺北市</w:t>
            </w:r>
          </w:p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ind w:leftChars="-4" w:left="-10" w:firstLineChars="4" w:firstLine="1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基北區之新北市林口區、樹林區、鶯歌區、新莊區、泰山區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基北區之新北市貢寮區、雙溪區、坪林區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宜蘭區之宜蘭縣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頭城鎮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桃連區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桃園縣</w:t>
            </w:r>
          </w:p>
          <w:p w:rsidR="00510407" w:rsidRPr="00F32711" w:rsidRDefault="00510407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連江縣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基北區之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新北市林口區、樹林區、鶯歌區、新莊區、泰山區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桃連區之桃園縣蘆竹鄉、龜山鄉、八德市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510407" w:rsidRPr="00F32711" w:rsidTr="00510407">
        <w:trPr>
          <w:trHeight w:val="620"/>
        </w:trPr>
        <w:tc>
          <w:tcPr>
            <w:tcW w:w="460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510407" w:rsidRPr="00F32711" w:rsidRDefault="00510407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E801A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F32711">
            <w:pPr>
              <w:ind w:left="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新埔鎮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、關西鎮、新豐鄉、湖口鄉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510407" w:rsidRPr="00F32711" w:rsidRDefault="00510407" w:rsidP="00091F6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桃連區之桃園縣楊梅市、龍潭鄉、新屋鄉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510407" w:rsidRPr="00F32711" w:rsidRDefault="00510407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6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竹苗區</w:t>
            </w:r>
          </w:p>
          <w:p w:rsidR="00CD5DC8" w:rsidRDefault="00CD5DC8" w:rsidP="00CD5DC8">
            <w:pPr>
              <w:rPr>
                <w:rFonts w:ascii="Times New Roman" w:eastAsia="標楷體" w:hAnsi="Times New Roman"/>
                <w:szCs w:val="24"/>
              </w:rPr>
            </w:pPr>
          </w:p>
          <w:p w:rsidR="00CD5DC8" w:rsidRPr="00CD5DC8" w:rsidRDefault="00CD5DC8" w:rsidP="00CD5DC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新</w:t>
            </w:r>
            <w:r w:rsidRPr="00F6377A">
              <w:rPr>
                <w:rFonts w:ascii="Times New Roman" w:eastAsia="標楷體" w:hAnsi="Times New Roman"/>
                <w:szCs w:val="24"/>
              </w:rPr>
              <w:t>竹市</w:t>
            </w:r>
          </w:p>
          <w:p w:rsidR="00CD5DC8" w:rsidRPr="00F6377A" w:rsidRDefault="00CD5DC8" w:rsidP="00F6377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6377A">
              <w:rPr>
                <w:rFonts w:ascii="Times New Roman" w:eastAsia="標楷體" w:hAnsi="Times New Roman" w:hint="eastAsia"/>
                <w:szCs w:val="24"/>
              </w:rPr>
              <w:t>新竹</w:t>
            </w:r>
            <w:r w:rsidRPr="00F6377A">
              <w:rPr>
                <w:rFonts w:ascii="Times New Roman" w:eastAsia="標楷體" w:hAnsi="Times New Roman"/>
                <w:szCs w:val="24"/>
              </w:rPr>
              <w:t>縣</w:t>
            </w:r>
          </w:p>
          <w:p w:rsidR="00CD5DC8" w:rsidRPr="00F32711" w:rsidRDefault="00CD5DC8" w:rsidP="00F6377A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6377A">
              <w:rPr>
                <w:rFonts w:ascii="Times New Roman" w:eastAsia="標楷體" w:hAnsi="Times New Roman"/>
                <w:szCs w:val="24"/>
              </w:rPr>
              <w:t>苗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之桃園縣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楊梅市、龍潭鄉、新屋鄉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szCs w:val="24"/>
              </w:rPr>
              <w:t>桃連區</w:t>
            </w:r>
            <w:r w:rsidRPr="00F32711">
              <w:rPr>
                <w:rFonts w:ascii="Times New Roman" w:eastAsia="標楷體" w:hAnsi="標楷體" w:hint="eastAsia"/>
                <w:noProof/>
                <w:szCs w:val="24"/>
              </w:rPr>
              <w:t>之桃園縣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楊梅市、龍潭鄉、新屋鄉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標楷體" w:eastAsia="標楷體" w:hAnsi="標楷體" w:hint="eastAsia"/>
                <w:color w:val="000000"/>
                <w:szCs w:val="24"/>
              </w:rPr>
              <w:t>竹苗區之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新竹縣</w:t>
            </w:r>
            <w:r w:rsidRPr="00F32711">
              <w:rPr>
                <w:rFonts w:ascii="Times New Roman" w:eastAsia="標楷體" w:hAnsi="標楷體"/>
                <w:noProof/>
                <w:szCs w:val="24"/>
              </w:rPr>
              <w:t>新埔鎮、關西鎮、新豐鄉、湖口鄉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3822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6377A">
            <w:pPr>
              <w:jc w:val="center"/>
              <w:rPr>
                <w:rFonts w:ascii="Times New Roman" w:eastAsia="標楷體" w:hAnsi="標楷體"/>
                <w:noProof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szCs w:val="24"/>
              </w:rPr>
              <w:t>中投區</w:t>
            </w:r>
            <w:r>
              <w:rPr>
                <w:rFonts w:ascii="Times New Roman" w:eastAsia="標楷體" w:hAnsi="標楷體" w:hint="eastAsia"/>
                <w:szCs w:val="24"/>
              </w:rPr>
              <w:t>之臺中市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="1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987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中投區之臺中市和平區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宜蘭區全區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F3271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2176A7">
        <w:trPr>
          <w:trHeight w:val="987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中投區之臺中市東勢區、新社區、豐原區、神岡區、和平區、石岡區、大雅區、潭子區、大甲區、大安區、清水區、沙鹿區、梧棲區、大肚區、龍井區、后里區、外埔區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竹苗區之苗栗縣卓蘭鎮、苑裡鎮、通霄鎮、三義鄉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中投區之臺中市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510407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F32711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標楷體" w:eastAsia="標楷體" w:hAnsi="標楷體"/>
                <w:noProof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CD5DC8" w:rsidRPr="00F32711" w:rsidRDefault="00CD5DC8" w:rsidP="00091F6C">
            <w:pPr>
              <w:jc w:val="both"/>
              <w:rPr>
                <w:rFonts w:ascii="Times New Roman" w:eastAsia="標楷體" w:hAnsi="標楷體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CD5DC8" w:rsidRPr="00F32711" w:rsidTr="00B3338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6" w:space="0" w:color="auto"/>
            </w:tcBorders>
            <w:shd w:val="clear" w:color="auto" w:fill="F2DBDB"/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CD5DC8" w:rsidRPr="00F32711" w:rsidRDefault="00CD5DC8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彰化區之彰化縣</w:t>
            </w:r>
            <w:r>
              <w:rPr>
                <w:rFonts w:ascii="Times New Roman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彰化區之彰化縣芬園鄉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CD5DC8" w:rsidRPr="008263E4" w:rsidRDefault="00CD5DC8" w:rsidP="00A166F1">
            <w:pPr>
              <w:spacing w:line="320" w:lineRule="exact"/>
              <w:jc w:val="both"/>
              <w:rPr>
                <w:rFonts w:ascii="Times New Roman" w:eastAsia="標楷體" w:hAnsi="標楷體"/>
                <w:szCs w:val="24"/>
              </w:rPr>
            </w:pPr>
            <w:r w:rsidRPr="008263E4">
              <w:rPr>
                <w:rFonts w:ascii="Times New Roman" w:eastAsia="標楷體" w:hAnsi="標楷體" w:hint="eastAsia"/>
                <w:szCs w:val="24"/>
              </w:rPr>
              <w:t>中投區之臺中市烏日區、霧峰區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CD5DC8" w:rsidRPr="00191B3C" w:rsidRDefault="00CD5DC8" w:rsidP="00A166F1">
            <w:pPr>
              <w:spacing w:line="320" w:lineRule="exact"/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  <w:r>
              <w:rPr>
                <w:rFonts w:ascii="Times New Roman" w:eastAsia="標楷體" w:hAnsi="標楷體" w:hint="eastAsia"/>
                <w:color w:val="FF0000"/>
                <w:szCs w:val="24"/>
              </w:rPr>
              <w:lastRenderedPageBreak/>
              <w:t>9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/>
                <w:szCs w:val="24"/>
              </w:rPr>
              <w:t>中投區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臺中市</w:t>
            </w:r>
          </w:p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南投縣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</w:t>
            </w:r>
            <w:r w:rsidRPr="00191B3C">
              <w:rPr>
                <w:rFonts w:ascii="Times New Roman" w:eastAsia="標楷體" w:hAnsi="Times New Roman" w:hint="eastAsia"/>
                <w:color w:val="FF0000"/>
                <w:szCs w:val="24"/>
              </w:rPr>
              <w:t>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 w:rsidRPr="00665B67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草屯鎮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B33389" w:rsidRPr="00F32711" w:rsidTr="00701129">
        <w:trPr>
          <w:trHeight w:val="138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Default="00B33389" w:rsidP="00B33389">
            <w:pPr>
              <w:jc w:val="center"/>
              <w:rPr>
                <w:rFonts w:ascii="Times New Roman" w:eastAsia="標楷體" w:hAnsi="標楷體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標楷體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B33389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B33389" w:rsidRPr="00191B3C" w:rsidRDefault="00B33389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B33389" w:rsidRPr="006F07CF" w:rsidRDefault="00B33389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Default="00B33389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D50A81" w:rsidRPr="00F32711" w:rsidTr="00787090">
        <w:trPr>
          <w:trHeight w:val="2552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D50A81" w:rsidRPr="00F32711" w:rsidRDefault="00D50A81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彰化區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noProof/>
                <w:szCs w:val="24"/>
              </w:rPr>
              <w:t>彰化區之彰化縣</w:t>
            </w:r>
            <w:r w:rsidRPr="008263E4">
              <w:rPr>
                <w:rFonts w:ascii="標楷體" w:eastAsia="標楷體" w:hAnsi="標楷體" w:hint="eastAsia"/>
                <w:szCs w:val="24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中投區之臺中市烏日區、霧峰區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標楷體" w:eastAsia="標楷體" w:hAnsi="標楷體" w:hint="eastAsia"/>
                <w:noProof/>
                <w:szCs w:val="24"/>
              </w:rPr>
              <w:t>中投區之臺中市</w:t>
            </w:r>
            <w:r w:rsidRPr="008263E4">
              <w:rPr>
                <w:rFonts w:ascii="Times New Roman" w:eastAsia="標楷體" w:hAnsi="Times New Roman" w:hint="eastAsia"/>
                <w:szCs w:val="24"/>
              </w:rPr>
              <w:t>烏日</w:t>
            </w:r>
            <w:r w:rsidRPr="008263E4">
              <w:rPr>
                <w:rFonts w:ascii="標楷體" w:eastAsia="標楷體" w:hAnsi="標楷體" w:hint="eastAsia"/>
                <w:szCs w:val="24"/>
              </w:rPr>
              <w:t>區、霧峰區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8263E4">
              <w:rPr>
                <w:rFonts w:ascii="Times New Roman" w:eastAsia="標楷體" w:hAnsi="Times New Roman" w:hint="eastAsia"/>
                <w:szCs w:val="24"/>
              </w:rPr>
              <w:t>彰化區之彰化縣芬園鄉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17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</w:t>
            </w:r>
            <w:r w:rsidR="00C94836">
              <w:rPr>
                <w:rFonts w:ascii="標楷體" w:eastAsia="標楷體" w:hAnsi="標楷體" w:hint="eastAsia"/>
              </w:rPr>
              <w:t>之</w:t>
            </w:r>
            <w:r w:rsidRPr="00191B3C">
              <w:rPr>
                <w:rFonts w:ascii="標楷體" w:eastAsia="標楷體" w:hAnsi="標楷體" w:hint="eastAsia"/>
              </w:rPr>
              <w:t>彰化縣</w:t>
            </w:r>
            <w:r w:rsidRPr="00BC28A7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中投區之南投縣竹山鎮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</w:pPr>
            <w:r w:rsidRPr="008263E4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</w:t>
            </w:r>
            <w:r w:rsidRPr="00191B3C">
              <w:rPr>
                <w:rFonts w:ascii="標楷體" w:eastAsia="標楷體" w:hAnsi="標楷體" w:hint="eastAsia"/>
              </w:rPr>
              <w:t>區之彰化縣</w:t>
            </w:r>
            <w:r w:rsidRPr="00BC28A7">
              <w:rPr>
                <w:rFonts w:ascii="標楷體" w:eastAsia="標楷體" w:hAnsi="標楷體" w:hint="eastAsia"/>
                <w:b/>
                <w:szCs w:val="24"/>
              </w:rPr>
              <w:t>二水鄉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D50A81" w:rsidRPr="00F32711" w:rsidTr="00B20897">
        <w:trPr>
          <w:trHeight w:val="1260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中投區之南投縣草屯</w:t>
            </w: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191B3C">
              <w:rPr>
                <w:rFonts w:ascii="標楷體" w:eastAsia="標楷體" w:hAnsi="標楷體" w:hint="eastAsia"/>
              </w:rPr>
              <w:t>彰化區之彰化縣</w:t>
            </w:r>
            <w:r w:rsidRPr="00665B67">
              <w:rPr>
                <w:rFonts w:ascii="標楷體" w:eastAsia="標楷體" w:hAnsi="標楷體" w:hint="eastAsia"/>
              </w:rPr>
              <w:t>芬園鄉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相同</w:t>
            </w:r>
          </w:p>
        </w:tc>
      </w:tr>
      <w:tr w:rsidR="00D50A81" w:rsidRPr="00F32711" w:rsidTr="00D50A81">
        <w:trPr>
          <w:trHeight w:val="1256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191B3C" w:rsidRDefault="00D50A81" w:rsidP="00A166F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D50A81" w:rsidRPr="006F07CF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6F07CF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中投區之南投縣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名間鄉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D50A81" w:rsidRPr="008263E4" w:rsidRDefault="00D50A81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彰化區之彰化縣田中鎮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不同</w:t>
            </w:r>
          </w:p>
        </w:tc>
      </w:tr>
      <w:tr w:rsidR="00D50A81" w:rsidRPr="00F32711" w:rsidTr="00510407">
        <w:trPr>
          <w:trHeight w:val="2552"/>
        </w:trPr>
        <w:tc>
          <w:tcPr>
            <w:tcW w:w="460" w:type="dxa"/>
            <w:vMerge/>
            <w:shd w:val="clear" w:color="auto" w:fill="F2DBDB"/>
            <w:vAlign w:val="center"/>
          </w:tcPr>
          <w:p w:rsidR="00D50A8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彰化區</w:t>
            </w:r>
            <w:r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noProof/>
                <w:color w:val="000000"/>
                <w:szCs w:val="24"/>
              </w:rPr>
              <w:t>彰化縣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之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雲林縣二崙鄉、西螺鎮、林內鄉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D50A81" w:rsidRPr="00F32711" w:rsidRDefault="00D50A81" w:rsidP="00B3338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</w:t>
            </w:r>
            <w:r w:rsidRPr="00F32711">
              <w:rPr>
                <w:rFonts w:ascii="標楷體" w:eastAsia="標楷體" w:hAnsi="標楷體" w:hint="eastAsia"/>
                <w:noProof/>
                <w:color w:val="000000"/>
                <w:szCs w:val="24"/>
              </w:rPr>
              <w:t>竹塘鄉</w:t>
            </w: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、埤頭鄉、溪州鄉、北斗鎮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D50A81" w:rsidRPr="00F32711" w:rsidRDefault="00D50A81" w:rsidP="00B33389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498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雲林縣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二崙鄉、西螺鎮、林內鄉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彰化區之彰化縣大城鄉、二水鄉、竹塘鄉、埤頭鄉、溪州鄉、北斗鎮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color w:val="000000"/>
                <w:szCs w:val="24"/>
              </w:rPr>
              <w:t>雲林區之雲林縣二崙鄉、西螺鎮、林內鄉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1330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中投區之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南投縣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竹山鎮、鹿谷鄉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林內鄉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2809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嘉義縣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東石鄉、朴子市</w:t>
            </w:r>
            <w:r>
              <w:rPr>
                <w:rFonts w:ascii="Times New Roman" w:eastAsia="標楷體" w:hAnsi="標楷體" w:hint="eastAsia"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color w:val="000000"/>
                <w:szCs w:val="24"/>
              </w:rPr>
              <w:t>嘉義區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22" w:hangingChars="301" w:hanging="722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嘉義縣</w:t>
            </w:r>
          </w:p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東石鄉、朴子市、六腳鄉、新港鄉、民雄鄉、溪口鄉、大林鎮、梅山鄉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雲林區全區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雲林區之雲林縣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北港鎮、元長鄉、水林鄉、口湖鄉、四湖鄉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32711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color w:val="000000"/>
                <w:szCs w:val="24"/>
              </w:rPr>
              <w:t>嘉義區全區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2681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61" w:hangingChars="317" w:hanging="761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東石鄉、朴子市、布袋鎮、義竹鄉、鹿草鄉、水上鄉、中埔鄉、大埔鄉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33389" w:rsidRPr="00F32711" w:rsidTr="008873AD">
        <w:trPr>
          <w:trHeight w:val="1428"/>
        </w:trPr>
        <w:tc>
          <w:tcPr>
            <w:tcW w:w="460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B33389" w:rsidRPr="00F32711" w:rsidRDefault="00B33389" w:rsidP="00091F6C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B33389" w:rsidRPr="00F32711" w:rsidRDefault="00B33389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B33389" w:rsidRPr="00F32711" w:rsidRDefault="00B33389" w:rsidP="00091F6C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B33389" w:rsidRPr="00F32711" w:rsidRDefault="00B33389" w:rsidP="00F6377A">
            <w:pPr>
              <w:jc w:val="both"/>
              <w:rPr>
                <w:rFonts w:ascii="Times New Roman" w:eastAsia="標楷體" w:hAnsi="Times New Roman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</w:t>
            </w:r>
            <w:r w:rsidRPr="00F32711">
              <w:rPr>
                <w:rFonts w:ascii="Times New Roman" w:eastAsia="標楷體" w:hAnsi="標楷體"/>
                <w:noProof/>
                <w:color w:val="000000"/>
                <w:szCs w:val="24"/>
              </w:rPr>
              <w:t>嘉義市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33389" w:rsidRPr="00F32711" w:rsidRDefault="00B33389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510407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F6377A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F32711" w:rsidRDefault="008873AD" w:rsidP="00F6377A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6377A">
              <w:rPr>
                <w:rFonts w:ascii="Times New Roman" w:eastAsia="標楷體" w:hAnsi="標楷體"/>
                <w:noProof/>
                <w:color w:val="000000"/>
                <w:szCs w:val="24"/>
              </w:rPr>
              <w:t>臺南區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F32711">
            <w:pPr>
              <w:ind w:left="749" w:hangingChars="312" w:hanging="749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091F6C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嘉義區之嘉義市東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區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、西區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091F6C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left w:val="single" w:sz="18" w:space="0" w:color="auto"/>
            </w:tcBorders>
          </w:tcPr>
          <w:p w:rsidR="008873AD" w:rsidRPr="00F32711" w:rsidRDefault="008873AD" w:rsidP="00F6377A">
            <w:pPr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嘉義區之嘉義縣東石鄉、朴子市、布袋鎮、義竹鄉、鹿草鄉、水上鄉、中埔鄉、大埔鄉</w:t>
            </w:r>
          </w:p>
        </w:tc>
        <w:tc>
          <w:tcPr>
            <w:tcW w:w="1670" w:type="dxa"/>
            <w:tcBorders>
              <w:right w:val="single" w:sz="18" w:space="0" w:color="auto"/>
            </w:tcBorders>
          </w:tcPr>
          <w:p w:rsidR="008873AD" w:rsidRPr="00F32711" w:rsidRDefault="008873AD" w:rsidP="00F6377A">
            <w:pPr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臺南區之臺南市後壁區、白河區</w:t>
            </w:r>
            <w:r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、</w:t>
            </w:r>
            <w:r w:rsidRPr="00F32711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北門區、學甲區、鹽水區、新營區、柳營區、東山區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F32711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9B4D33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280" w:lineRule="exact"/>
              <w:ind w:left="31" w:hangingChars="13" w:hanging="31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標楷體"/>
                <w:noProof/>
                <w:color w:val="000000"/>
                <w:szCs w:val="24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191B3C" w:rsidRDefault="008873AD" w:rsidP="00A166F1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14</w:t>
            </w:r>
          </w:p>
        </w:tc>
        <w:tc>
          <w:tcPr>
            <w:tcW w:w="1277" w:type="dxa"/>
            <w:vMerge w:val="restart"/>
            <w:shd w:val="clear" w:color="auto" w:fill="F2DBDB"/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高雄區</w:t>
            </w:r>
          </w:p>
        </w:tc>
        <w:tc>
          <w:tcPr>
            <w:tcW w:w="960" w:type="dxa"/>
            <w:vMerge w:val="restart"/>
            <w:tcBorders>
              <w:right w:val="single" w:sz="18" w:space="0" w:color="auto"/>
            </w:tcBorders>
            <w:vAlign w:val="center"/>
          </w:tcPr>
          <w:p w:rsidR="008873AD" w:rsidRPr="008873AD" w:rsidRDefault="008873AD" w:rsidP="008873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873AD">
              <w:rPr>
                <w:rFonts w:ascii="Times New Roman" w:eastAsia="標楷體" w:hAnsi="Times New Roman" w:hint="eastAsia"/>
                <w:szCs w:val="24"/>
              </w:rPr>
              <w:t>高雄市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高雄區之高雄市甲仙區、杉林區、內門區、旗山區、田寮區、阿蓮區、湖內區、路竹區、茄萣區、永安區、岡山區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  <w:p w:rsidR="008873AD" w:rsidRPr="00BA1DEC" w:rsidRDefault="008873AD" w:rsidP="00A166F1">
            <w:pPr>
              <w:spacing w:line="280" w:lineRule="exact"/>
              <w:ind w:left="36" w:hangingChars="13" w:hanging="36"/>
              <w:jc w:val="both"/>
              <w:rPr>
                <w:rFonts w:ascii="Times New Roman" w:eastAsia="標楷體" w:hAnsi="標楷體"/>
                <w:b/>
                <w:noProof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標楷體" w:hint="eastAsia"/>
                <w:noProof/>
                <w:color w:val="000000"/>
                <w:szCs w:val="24"/>
              </w:rPr>
              <w:t>臺南區之臺南市楠西區、南化區、玉井區、左鎮區、新化區、龍崎區、永康區、歸仁區、關廟區、安南區、北區、中西區、東區、南區、仁德區、安平區</w:t>
            </w:r>
          </w:p>
          <w:p w:rsidR="008873AD" w:rsidRPr="00BA1DEC" w:rsidRDefault="008873AD" w:rsidP="00A166F1">
            <w:pPr>
              <w:spacing w:line="280" w:lineRule="exact"/>
              <w:jc w:val="both"/>
              <w:rPr>
                <w:rFonts w:ascii="Times New Roman" w:eastAsia="標楷體" w:hAnsi="標楷體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8873AD" w:rsidRPr="00F32711" w:rsidTr="008873AD">
        <w:trPr>
          <w:trHeight w:val="620"/>
        </w:trPr>
        <w:tc>
          <w:tcPr>
            <w:tcW w:w="460" w:type="dxa"/>
            <w:vMerge/>
            <w:shd w:val="clear" w:color="auto" w:fill="F2DBDB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1277" w:type="dxa"/>
            <w:vMerge/>
            <w:shd w:val="clear" w:color="auto" w:fill="F2DBDB"/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</w:p>
        </w:tc>
        <w:tc>
          <w:tcPr>
            <w:tcW w:w="960" w:type="dxa"/>
            <w:vMerge/>
            <w:tcBorders>
              <w:right w:val="single" w:sz="18" w:space="0" w:color="auto"/>
            </w:tcBorders>
            <w:vAlign w:val="center"/>
          </w:tcPr>
          <w:p w:rsidR="008873AD" w:rsidRDefault="008873AD" w:rsidP="00091F6C">
            <w:pPr>
              <w:jc w:val="center"/>
              <w:rPr>
                <w:rFonts w:ascii="Times New Roman" w:eastAsia="標楷體" w:hAnsi="Times New Roman"/>
                <w:color w:val="00B0F0"/>
                <w:szCs w:val="24"/>
              </w:rPr>
            </w:pP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 w:rightChars="-45" w:righ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lef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right w:val="single" w:sz="18" w:space="0" w:color="auto"/>
            </w:tcBorders>
            <w:vAlign w:val="center"/>
          </w:tcPr>
          <w:p w:rsidR="008873AD" w:rsidRPr="00BA1DEC" w:rsidRDefault="008873AD" w:rsidP="00A166F1">
            <w:pPr>
              <w:spacing w:line="320" w:lineRule="exact"/>
              <w:ind w:leftChars="-45" w:left="-108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8873AD" w:rsidRPr="00F32711" w:rsidRDefault="008873AD" w:rsidP="00091F6C">
            <w:pPr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  <w:tr w:rsidR="00BF432C" w:rsidRPr="00F32711" w:rsidTr="00BF432C">
        <w:trPr>
          <w:trHeight w:val="620"/>
        </w:trPr>
        <w:tc>
          <w:tcPr>
            <w:tcW w:w="460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1277" w:type="dxa"/>
            <w:shd w:val="clear" w:color="auto" w:fill="F2DBDB"/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屏東區</w:t>
            </w:r>
          </w:p>
        </w:tc>
        <w:tc>
          <w:tcPr>
            <w:tcW w:w="960" w:type="dxa"/>
            <w:tcBorders>
              <w:right w:val="single" w:sz="18" w:space="0" w:color="auto"/>
            </w:tcBorders>
            <w:vAlign w:val="center"/>
          </w:tcPr>
          <w:p w:rsidR="00BF432C" w:rsidRPr="00BF432C" w:rsidRDefault="00BF432C" w:rsidP="00BF432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F432C">
              <w:rPr>
                <w:rFonts w:ascii="Times New Roman" w:eastAsia="標楷體" w:hAnsi="Times New Roman" w:hint="eastAsia"/>
                <w:szCs w:val="24"/>
              </w:rPr>
              <w:t>屏東縣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高雄區之高雄市林園區</w:t>
            </w:r>
          </w:p>
        </w:tc>
        <w:tc>
          <w:tcPr>
            <w:tcW w:w="16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color w:val="000000"/>
                <w:szCs w:val="24"/>
              </w:rPr>
              <w:t>屏東區之屏東縣東港鎮</w:t>
            </w:r>
          </w:p>
        </w:tc>
        <w:tc>
          <w:tcPr>
            <w:tcW w:w="937" w:type="dxa"/>
            <w:tcBorders>
              <w:left w:val="single" w:sz="18" w:space="0" w:color="auto"/>
            </w:tcBorders>
            <w:vAlign w:val="center"/>
          </w:tcPr>
          <w:p w:rsidR="00BF432C" w:rsidRPr="00191B3C" w:rsidRDefault="00BF432C" w:rsidP="00BF432C">
            <w:pPr>
              <w:spacing w:line="320" w:lineRule="exact"/>
              <w:ind w:leftChars="-45" w:left="-108"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191B3C">
              <w:rPr>
                <w:rFonts w:ascii="Times New Roman" w:eastAsia="標楷體" w:hAnsi="Times New Roman" w:hint="eastAsia"/>
                <w:szCs w:val="24"/>
              </w:rPr>
              <w:t>相同</w:t>
            </w:r>
          </w:p>
        </w:tc>
      </w:tr>
    </w:tbl>
    <w:p w:rsidR="00703919" w:rsidRPr="00393521" w:rsidRDefault="00703919" w:rsidP="00F6377A"/>
    <w:sectPr w:rsidR="00703919" w:rsidRPr="00393521" w:rsidSect="00715D21">
      <w:pgSz w:w="11906" w:h="16838"/>
      <w:pgMar w:top="1440" w:right="1800" w:bottom="1440" w:left="180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BA1" w:rsidRDefault="006A0BA1" w:rsidP="004156F7">
      <w:r>
        <w:separator/>
      </w:r>
    </w:p>
  </w:endnote>
  <w:endnote w:type="continuationSeparator" w:id="0">
    <w:p w:rsidR="006A0BA1" w:rsidRDefault="006A0BA1" w:rsidP="0041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BA1" w:rsidRDefault="006A0BA1" w:rsidP="004156F7">
      <w:r>
        <w:separator/>
      </w:r>
    </w:p>
  </w:footnote>
  <w:footnote w:type="continuationSeparator" w:id="0">
    <w:p w:rsidR="006A0BA1" w:rsidRDefault="006A0BA1" w:rsidP="0041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21"/>
    <w:rsid w:val="00003F83"/>
    <w:rsid w:val="00036B9A"/>
    <w:rsid w:val="00051C2E"/>
    <w:rsid w:val="00053752"/>
    <w:rsid w:val="00091F6C"/>
    <w:rsid w:val="000E1A61"/>
    <w:rsid w:val="000E1B47"/>
    <w:rsid w:val="000E2786"/>
    <w:rsid w:val="00104E11"/>
    <w:rsid w:val="00140AB1"/>
    <w:rsid w:val="001A1FF5"/>
    <w:rsid w:val="002502F5"/>
    <w:rsid w:val="00275E97"/>
    <w:rsid w:val="00311F95"/>
    <w:rsid w:val="0032736C"/>
    <w:rsid w:val="00393521"/>
    <w:rsid w:val="003D09F6"/>
    <w:rsid w:val="004156F7"/>
    <w:rsid w:val="00454E41"/>
    <w:rsid w:val="004B157A"/>
    <w:rsid w:val="00510407"/>
    <w:rsid w:val="005829D7"/>
    <w:rsid w:val="005D20CA"/>
    <w:rsid w:val="00612E43"/>
    <w:rsid w:val="00651259"/>
    <w:rsid w:val="00660E42"/>
    <w:rsid w:val="006A0BA1"/>
    <w:rsid w:val="006A6227"/>
    <w:rsid w:val="00703919"/>
    <w:rsid w:val="00715D21"/>
    <w:rsid w:val="007344E3"/>
    <w:rsid w:val="00757ADF"/>
    <w:rsid w:val="00780C15"/>
    <w:rsid w:val="007912C5"/>
    <w:rsid w:val="007A2150"/>
    <w:rsid w:val="007D28AE"/>
    <w:rsid w:val="007D79A0"/>
    <w:rsid w:val="0083576B"/>
    <w:rsid w:val="00863096"/>
    <w:rsid w:val="0087192E"/>
    <w:rsid w:val="008873AD"/>
    <w:rsid w:val="008E60F7"/>
    <w:rsid w:val="00902B91"/>
    <w:rsid w:val="00937FA0"/>
    <w:rsid w:val="00A24F7C"/>
    <w:rsid w:val="00A533B6"/>
    <w:rsid w:val="00AE61AC"/>
    <w:rsid w:val="00AF51BF"/>
    <w:rsid w:val="00B20897"/>
    <w:rsid w:val="00B24B19"/>
    <w:rsid w:val="00B33389"/>
    <w:rsid w:val="00B341D3"/>
    <w:rsid w:val="00B345BD"/>
    <w:rsid w:val="00BF432C"/>
    <w:rsid w:val="00BF4DEB"/>
    <w:rsid w:val="00C2068A"/>
    <w:rsid w:val="00C25A25"/>
    <w:rsid w:val="00C94836"/>
    <w:rsid w:val="00CD5DC8"/>
    <w:rsid w:val="00D40047"/>
    <w:rsid w:val="00D50A81"/>
    <w:rsid w:val="00D55F7A"/>
    <w:rsid w:val="00D65DB1"/>
    <w:rsid w:val="00DC2E69"/>
    <w:rsid w:val="00DC3240"/>
    <w:rsid w:val="00E16820"/>
    <w:rsid w:val="00E30272"/>
    <w:rsid w:val="00E801A7"/>
    <w:rsid w:val="00E857DB"/>
    <w:rsid w:val="00EB75C3"/>
    <w:rsid w:val="00EC2405"/>
    <w:rsid w:val="00EF39CD"/>
    <w:rsid w:val="00F00B99"/>
    <w:rsid w:val="00F05EEB"/>
    <w:rsid w:val="00F32711"/>
    <w:rsid w:val="00F36C56"/>
    <w:rsid w:val="00F6377A"/>
    <w:rsid w:val="00F951BA"/>
    <w:rsid w:val="00F95AE7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EC736-FCFA-4F38-8E2D-B9A8FDE9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393521"/>
    <w:pPr>
      <w:ind w:leftChars="200" w:left="480"/>
    </w:pPr>
    <w:rPr>
      <w:rFonts w:ascii="Calibri" w:eastAsia="新細明體" w:hAnsi="Calibri" w:cs="Times New Roman"/>
    </w:rPr>
  </w:style>
  <w:style w:type="paragraph" w:styleId="a3">
    <w:name w:val="header"/>
    <w:basedOn w:val="a"/>
    <w:link w:val="a4"/>
    <w:uiPriority w:val="99"/>
    <w:semiHidden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56F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15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56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16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16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F21CB-76C7-48EF-AD14-0210F730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2672</Characters>
  <Application>Microsoft Office Word</Application>
  <DocSecurity>0</DocSecurity>
  <Lines>22</Lines>
  <Paragraphs>6</Paragraphs>
  <ScaleCrop>false</ScaleCrop>
  <Company>教育部中部辦公室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教育部中部辦公室</dc:creator>
  <cp:keywords/>
  <dc:description/>
  <cp:lastModifiedBy>張薰云</cp:lastModifiedBy>
  <cp:revision>2</cp:revision>
  <cp:lastPrinted>2014-06-30T10:00:00Z</cp:lastPrinted>
  <dcterms:created xsi:type="dcterms:W3CDTF">2014-07-30T00:13:00Z</dcterms:created>
  <dcterms:modified xsi:type="dcterms:W3CDTF">2014-07-30T00:13:00Z</dcterms:modified>
</cp:coreProperties>
</file>